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B7" w:rsidRDefault="00FA45B7" w:rsidP="00C67783">
      <w:pPr>
        <w:pStyle w:val="NoSpacing"/>
        <w:jc w:val="right"/>
        <w:rPr>
          <w:b/>
          <w:sz w:val="18"/>
          <w:szCs w:val="18"/>
        </w:rPr>
      </w:pPr>
    </w:p>
    <w:p w:rsidR="00FA45B7" w:rsidRDefault="00FA45B7" w:rsidP="00C67783">
      <w:pPr>
        <w:pStyle w:val="NoSpacing"/>
        <w:jc w:val="right"/>
        <w:rPr>
          <w:b/>
          <w:sz w:val="18"/>
          <w:szCs w:val="18"/>
        </w:rPr>
      </w:pPr>
    </w:p>
    <w:p w:rsidR="00FA45B7" w:rsidRDefault="00FA45B7" w:rsidP="00C67783">
      <w:pPr>
        <w:pStyle w:val="NoSpacing"/>
        <w:jc w:val="right"/>
        <w:rPr>
          <w:b/>
          <w:sz w:val="18"/>
          <w:szCs w:val="18"/>
        </w:rPr>
      </w:pPr>
    </w:p>
    <w:p w:rsidR="00FA45B7" w:rsidRPr="00AE079E" w:rsidRDefault="00FA45B7" w:rsidP="00AE079E">
      <w:pPr>
        <w:jc w:val="center"/>
        <w:rPr>
          <w:b/>
          <w:sz w:val="32"/>
          <w:szCs w:val="32"/>
        </w:rPr>
      </w:pPr>
      <w:r w:rsidRPr="00AE079E">
        <w:rPr>
          <w:b/>
          <w:sz w:val="32"/>
          <w:szCs w:val="32"/>
        </w:rPr>
        <w:t>АДМИНИСТРАЦИЯ  ПАШКОВСКОГО СЕЛЬСОВЕТА</w:t>
      </w:r>
    </w:p>
    <w:p w:rsidR="00FA45B7" w:rsidRPr="00AE079E" w:rsidRDefault="00FA45B7" w:rsidP="00AE079E">
      <w:pPr>
        <w:jc w:val="center"/>
        <w:rPr>
          <w:b/>
          <w:sz w:val="32"/>
          <w:szCs w:val="32"/>
        </w:rPr>
      </w:pPr>
      <w:r w:rsidRPr="00AE079E">
        <w:rPr>
          <w:b/>
          <w:sz w:val="32"/>
          <w:szCs w:val="32"/>
        </w:rPr>
        <w:t>КУРСКОГО РАЙОНА  КУРСКОЙ ОБЛАСТИ</w:t>
      </w:r>
    </w:p>
    <w:p w:rsidR="00FA45B7" w:rsidRPr="00AE079E" w:rsidRDefault="00FA45B7" w:rsidP="00AE079E">
      <w:pPr>
        <w:jc w:val="center"/>
        <w:rPr>
          <w:b/>
          <w:sz w:val="32"/>
          <w:szCs w:val="32"/>
        </w:rPr>
      </w:pPr>
    </w:p>
    <w:p w:rsidR="00FA45B7" w:rsidRPr="00AE079E" w:rsidRDefault="00FA45B7" w:rsidP="00AE079E">
      <w:pPr>
        <w:jc w:val="center"/>
        <w:rPr>
          <w:b/>
          <w:sz w:val="32"/>
          <w:szCs w:val="32"/>
        </w:rPr>
      </w:pPr>
      <w:r w:rsidRPr="00AE079E">
        <w:rPr>
          <w:b/>
          <w:sz w:val="32"/>
          <w:szCs w:val="32"/>
        </w:rPr>
        <w:t>П О С ТА Н ОВ Л Е Н И Е</w:t>
      </w:r>
    </w:p>
    <w:p w:rsidR="00FA45B7" w:rsidRPr="00AE079E" w:rsidRDefault="00FA45B7" w:rsidP="007605E3">
      <w:pPr>
        <w:jc w:val="center"/>
        <w:rPr>
          <w:b/>
          <w:sz w:val="32"/>
          <w:szCs w:val="32"/>
        </w:rPr>
      </w:pPr>
      <w:r w:rsidRPr="00AE079E">
        <w:rPr>
          <w:b/>
          <w:sz w:val="32"/>
          <w:szCs w:val="32"/>
        </w:rPr>
        <w:t>ОТ 19.11.2</w:t>
      </w:r>
      <w:r>
        <w:rPr>
          <w:b/>
          <w:sz w:val="32"/>
          <w:szCs w:val="32"/>
        </w:rPr>
        <w:t>012 ГОДА                    № 100</w:t>
      </w:r>
    </w:p>
    <w:p w:rsidR="00FA45B7" w:rsidRPr="00AE079E" w:rsidRDefault="00FA45B7" w:rsidP="007605E3">
      <w:pPr>
        <w:jc w:val="center"/>
        <w:rPr>
          <w:b/>
          <w:sz w:val="32"/>
          <w:szCs w:val="32"/>
        </w:rPr>
      </w:pPr>
      <w:r w:rsidRPr="00AE079E">
        <w:rPr>
          <w:b/>
          <w:sz w:val="32"/>
          <w:szCs w:val="32"/>
        </w:rPr>
        <w:t>ОБ УТВЕРЖДЕНИИ АДМИНИСТРАТИВНОГО          РЕГЛАМЕНТА ПРЕДОСТАВЛЕНИЯ МУНИЦИПАЛЬНОЙ УСЛУГИ «ПР</w:t>
      </w:r>
      <w:r>
        <w:rPr>
          <w:b/>
          <w:sz w:val="32"/>
          <w:szCs w:val="32"/>
        </w:rPr>
        <w:t>ОДАЖА</w:t>
      </w:r>
      <w:r w:rsidRPr="00AE079E">
        <w:rPr>
          <w:b/>
          <w:sz w:val="32"/>
          <w:szCs w:val="32"/>
        </w:rPr>
        <w:t xml:space="preserve"> </w:t>
      </w:r>
      <w:r>
        <w:rPr>
          <w:b/>
          <w:sz w:val="32"/>
          <w:szCs w:val="32"/>
        </w:rPr>
        <w:t xml:space="preserve"> Н</w:t>
      </w:r>
      <w:r w:rsidRPr="00AE079E">
        <w:rPr>
          <w:b/>
          <w:sz w:val="32"/>
          <w:szCs w:val="32"/>
        </w:rPr>
        <w:t>АХОДЯЩЕГОСЯ В МУНИЦИПАЛЬНОЙ СОБСТВЕННОСТИ</w:t>
      </w:r>
      <w:r>
        <w:rPr>
          <w:b/>
          <w:sz w:val="32"/>
          <w:szCs w:val="32"/>
        </w:rPr>
        <w:t xml:space="preserve"> ПАШКОВСКОГО СЕЛЬСОВЕТА МУНИЦИПАЛЬНОГО ИМУЩЕСТВА</w:t>
      </w:r>
      <w:r w:rsidRPr="00AE079E">
        <w:rPr>
          <w:b/>
          <w:sz w:val="32"/>
          <w:szCs w:val="32"/>
        </w:rPr>
        <w:t xml:space="preserve">» </w:t>
      </w:r>
      <w:r>
        <w:rPr>
          <w:b/>
          <w:sz w:val="32"/>
          <w:szCs w:val="32"/>
        </w:rPr>
        <w:t xml:space="preserve">  </w:t>
      </w:r>
      <w:r w:rsidRPr="00AE079E">
        <w:rPr>
          <w:b/>
          <w:sz w:val="32"/>
          <w:szCs w:val="32"/>
        </w:rPr>
        <w:t>АДМИНИСТРАЦИЕЙ ПАШКОВСКОГО СЕЛЬСОВЕТА КУРСКОГО РАЙОНА КУРСКОЙ ОБЛАСТИ</w:t>
      </w:r>
    </w:p>
    <w:p w:rsidR="00FA45B7" w:rsidRDefault="00FA45B7" w:rsidP="007605E3">
      <w:pPr>
        <w:jc w:val="center"/>
        <w:rPr>
          <w:sz w:val="28"/>
          <w:szCs w:val="28"/>
        </w:rPr>
      </w:pPr>
    </w:p>
    <w:p w:rsidR="00FA45B7" w:rsidRPr="00AE079E" w:rsidRDefault="00FA45B7" w:rsidP="00AE079E">
      <w:pPr>
        <w:rPr>
          <w:rFonts w:ascii="Times New Roman" w:hAnsi="Times New Roman"/>
          <w:sz w:val="28"/>
          <w:szCs w:val="28"/>
        </w:rPr>
      </w:pPr>
      <w:r>
        <w:rPr>
          <w:rFonts w:ascii="Times New Roman" w:hAnsi="Times New Roman"/>
          <w:sz w:val="28"/>
          <w:szCs w:val="28"/>
        </w:rPr>
        <w:t xml:space="preserve">                 </w:t>
      </w:r>
      <w:r w:rsidRPr="00AE079E">
        <w:rPr>
          <w:rFonts w:ascii="Times New Roman" w:hAnsi="Times New Roman"/>
          <w:sz w:val="28"/>
          <w:szCs w:val="28"/>
        </w:rPr>
        <w:t xml:space="preserve">    В соответствии с Федеральным законом от 27.07.2010 №210-ФЗ «Об </w:t>
      </w:r>
      <w:r>
        <w:rPr>
          <w:rFonts w:ascii="Times New Roman" w:hAnsi="Times New Roman"/>
          <w:sz w:val="28"/>
          <w:szCs w:val="28"/>
        </w:rPr>
        <w:t xml:space="preserve">            о</w:t>
      </w:r>
      <w:r w:rsidRPr="00AE079E">
        <w:rPr>
          <w:rFonts w:ascii="Times New Roman" w:hAnsi="Times New Roman"/>
          <w:sz w:val="28"/>
          <w:szCs w:val="28"/>
        </w:rPr>
        <w:t>рганизации предоставления государственных и муниципальных услуг»,</w:t>
      </w:r>
    </w:p>
    <w:p w:rsidR="00FA45B7" w:rsidRPr="00AE079E" w:rsidRDefault="00FA45B7" w:rsidP="00AE079E">
      <w:pPr>
        <w:rPr>
          <w:rFonts w:ascii="Times New Roman" w:hAnsi="Times New Roman"/>
          <w:sz w:val="28"/>
          <w:szCs w:val="28"/>
        </w:rPr>
      </w:pPr>
      <w:r w:rsidRPr="00AE079E">
        <w:rPr>
          <w:rFonts w:ascii="Times New Roman" w:hAnsi="Times New Roman"/>
          <w:sz w:val="28"/>
          <w:szCs w:val="28"/>
        </w:rPr>
        <w:t xml:space="preserve"> </w:t>
      </w:r>
    </w:p>
    <w:p w:rsidR="00FA45B7" w:rsidRPr="00AE079E" w:rsidRDefault="00FA45B7" w:rsidP="00AE079E">
      <w:pPr>
        <w:rPr>
          <w:rFonts w:ascii="Times New Roman" w:hAnsi="Times New Roman"/>
          <w:sz w:val="28"/>
          <w:szCs w:val="28"/>
        </w:rPr>
      </w:pPr>
      <w:r w:rsidRPr="00AE079E">
        <w:rPr>
          <w:rFonts w:ascii="Times New Roman" w:hAnsi="Times New Roman"/>
          <w:sz w:val="28"/>
          <w:szCs w:val="28"/>
        </w:rPr>
        <w:t xml:space="preserve">                                                  П О С Т А Н О В Л Я Ю:</w:t>
      </w:r>
    </w:p>
    <w:p w:rsidR="00FA45B7" w:rsidRPr="00AE079E" w:rsidRDefault="00FA45B7" w:rsidP="00AE079E">
      <w:pPr>
        <w:rPr>
          <w:rFonts w:ascii="Times New Roman" w:hAnsi="Times New Roman"/>
          <w:sz w:val="28"/>
          <w:szCs w:val="28"/>
        </w:rPr>
      </w:pPr>
      <w:r w:rsidRPr="00AE079E">
        <w:rPr>
          <w:rFonts w:ascii="Times New Roman" w:hAnsi="Times New Roman"/>
          <w:sz w:val="28"/>
          <w:szCs w:val="28"/>
        </w:rPr>
        <w:t xml:space="preserve">1. Утвердить прилагаемый административный регламент предоставления       муниципальной услуги  « </w:t>
      </w:r>
      <w:r>
        <w:rPr>
          <w:rFonts w:ascii="Times New Roman" w:hAnsi="Times New Roman"/>
          <w:sz w:val="28"/>
          <w:szCs w:val="28"/>
        </w:rPr>
        <w:t xml:space="preserve">Продажа </w:t>
      </w:r>
      <w:r w:rsidRPr="00AE079E">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 xml:space="preserve"> Пашковского сельсовета  муниципального имущества</w:t>
      </w:r>
      <w:r w:rsidRPr="00AE079E">
        <w:rPr>
          <w:rFonts w:ascii="Times New Roman" w:hAnsi="Times New Roman"/>
          <w:sz w:val="28"/>
          <w:szCs w:val="28"/>
        </w:rPr>
        <w:t>» администрацией  Пашковского сельсовета</w:t>
      </w:r>
      <w:r>
        <w:rPr>
          <w:rFonts w:ascii="Times New Roman" w:hAnsi="Times New Roman"/>
          <w:sz w:val="28"/>
          <w:szCs w:val="28"/>
        </w:rPr>
        <w:t xml:space="preserve">   </w:t>
      </w:r>
      <w:r w:rsidRPr="00AE079E">
        <w:rPr>
          <w:rFonts w:ascii="Times New Roman" w:hAnsi="Times New Roman"/>
          <w:sz w:val="28"/>
          <w:szCs w:val="28"/>
        </w:rPr>
        <w:t xml:space="preserve"> Курского района Курской области.</w:t>
      </w:r>
    </w:p>
    <w:p w:rsidR="00FA45B7" w:rsidRDefault="00FA45B7" w:rsidP="00AE079E">
      <w:pPr>
        <w:rPr>
          <w:rFonts w:ascii="Times New Roman" w:hAnsi="Times New Roman"/>
          <w:sz w:val="28"/>
          <w:szCs w:val="28"/>
        </w:rPr>
      </w:pPr>
      <w:r w:rsidRPr="00AE079E">
        <w:rPr>
          <w:rFonts w:ascii="Times New Roman" w:hAnsi="Times New Roman"/>
          <w:sz w:val="28"/>
          <w:szCs w:val="28"/>
        </w:rPr>
        <w:t>2. Опубликовать постановление на сайт</w:t>
      </w:r>
      <w:r>
        <w:rPr>
          <w:rFonts w:ascii="Times New Roman" w:hAnsi="Times New Roman"/>
          <w:sz w:val="28"/>
          <w:szCs w:val="28"/>
        </w:rPr>
        <w:t>е администрации в сети Интернет</w:t>
      </w:r>
      <w:r w:rsidRPr="00AE079E">
        <w:rPr>
          <w:rFonts w:ascii="Times New Roman" w:hAnsi="Times New Roman"/>
          <w:sz w:val="28"/>
          <w:szCs w:val="28"/>
        </w:rPr>
        <w:t xml:space="preserve">    (обнародовать).</w:t>
      </w:r>
    </w:p>
    <w:p w:rsidR="00FA45B7" w:rsidRPr="00AE079E" w:rsidRDefault="00FA45B7" w:rsidP="00AE079E">
      <w:pPr>
        <w:rPr>
          <w:rFonts w:ascii="Times New Roman" w:hAnsi="Times New Roman"/>
          <w:sz w:val="28"/>
          <w:szCs w:val="28"/>
        </w:rPr>
      </w:pPr>
    </w:p>
    <w:p w:rsidR="00FA45B7" w:rsidRPr="00AE079E" w:rsidRDefault="00FA45B7" w:rsidP="00AE079E">
      <w:pPr>
        <w:rPr>
          <w:rFonts w:ascii="Times New Roman" w:hAnsi="Times New Roman"/>
          <w:sz w:val="28"/>
          <w:szCs w:val="28"/>
        </w:rPr>
      </w:pPr>
    </w:p>
    <w:p w:rsidR="00FA45B7" w:rsidRPr="00AE079E" w:rsidRDefault="00FA45B7" w:rsidP="00AE079E">
      <w:pPr>
        <w:rPr>
          <w:rFonts w:ascii="Times New Roman" w:hAnsi="Times New Roman"/>
          <w:sz w:val="28"/>
          <w:szCs w:val="28"/>
        </w:rPr>
      </w:pPr>
      <w:r w:rsidRPr="00AE079E">
        <w:rPr>
          <w:rFonts w:ascii="Times New Roman" w:hAnsi="Times New Roman"/>
          <w:sz w:val="28"/>
          <w:szCs w:val="28"/>
        </w:rPr>
        <w:t xml:space="preserve">             Глава Пашковского сельсовета                         С.Н.Хорьяков</w:t>
      </w:r>
    </w:p>
    <w:p w:rsidR="00FA45B7" w:rsidRDefault="00FA45B7" w:rsidP="00AE079E">
      <w:pPr>
        <w:rPr>
          <w:sz w:val="28"/>
          <w:szCs w:val="28"/>
        </w:rPr>
      </w:pPr>
    </w:p>
    <w:p w:rsidR="00FA45B7" w:rsidRDefault="00FA45B7" w:rsidP="00C67783">
      <w:pPr>
        <w:pStyle w:val="NoSpacing"/>
        <w:jc w:val="right"/>
        <w:rPr>
          <w:b/>
          <w:sz w:val="18"/>
          <w:szCs w:val="18"/>
        </w:rPr>
      </w:pPr>
    </w:p>
    <w:p w:rsidR="00FA45B7" w:rsidRDefault="00FA45B7" w:rsidP="00AE079E">
      <w:pPr>
        <w:pStyle w:val="NoSpacing"/>
        <w:jc w:val="center"/>
        <w:rPr>
          <w:sz w:val="18"/>
          <w:szCs w:val="18"/>
        </w:rPr>
      </w:pPr>
      <w:r>
        <w:rPr>
          <w:sz w:val="18"/>
          <w:szCs w:val="18"/>
        </w:rPr>
        <w:t xml:space="preserve">                                                                                             </w:t>
      </w:r>
    </w:p>
    <w:p w:rsidR="00FA45B7" w:rsidRDefault="00FA45B7" w:rsidP="00AE079E">
      <w:pPr>
        <w:pStyle w:val="NoSpacing"/>
        <w:jc w:val="center"/>
        <w:rPr>
          <w:sz w:val="18"/>
          <w:szCs w:val="18"/>
        </w:rPr>
      </w:pPr>
    </w:p>
    <w:p w:rsidR="00FA45B7" w:rsidRDefault="00FA45B7" w:rsidP="00AE079E">
      <w:pPr>
        <w:pStyle w:val="NoSpacing"/>
        <w:jc w:val="center"/>
        <w:rPr>
          <w:sz w:val="18"/>
          <w:szCs w:val="18"/>
        </w:rPr>
      </w:pPr>
    </w:p>
    <w:p w:rsidR="00FA45B7" w:rsidRPr="00AE079E" w:rsidRDefault="00FA45B7" w:rsidP="00AE079E">
      <w:pPr>
        <w:pStyle w:val="NoSpacing"/>
        <w:jc w:val="center"/>
        <w:rPr>
          <w:sz w:val="18"/>
          <w:szCs w:val="18"/>
        </w:rPr>
      </w:pPr>
      <w:r>
        <w:rPr>
          <w:sz w:val="18"/>
          <w:szCs w:val="18"/>
        </w:rPr>
        <w:t xml:space="preserve">                                                                                    </w:t>
      </w:r>
    </w:p>
    <w:p w:rsidR="00FA45B7" w:rsidRDefault="00FA45B7" w:rsidP="00C67783">
      <w:pPr>
        <w:pStyle w:val="NoSpacing"/>
        <w:jc w:val="right"/>
        <w:rPr>
          <w:sz w:val="18"/>
          <w:szCs w:val="18"/>
        </w:rPr>
      </w:pPr>
      <w:r>
        <w:rPr>
          <w:sz w:val="18"/>
          <w:szCs w:val="18"/>
        </w:rPr>
        <w:t xml:space="preserve">                                       </w:t>
      </w:r>
    </w:p>
    <w:p w:rsidR="00FA45B7" w:rsidRDefault="00FA45B7" w:rsidP="00AE079E">
      <w:pPr>
        <w:pStyle w:val="NoSpacing"/>
        <w:jc w:val="center"/>
        <w:rPr>
          <w:sz w:val="18"/>
          <w:szCs w:val="18"/>
        </w:rPr>
      </w:pPr>
      <w:r>
        <w:rPr>
          <w:sz w:val="18"/>
          <w:szCs w:val="18"/>
        </w:rPr>
        <w:t xml:space="preserve">                                                                                                                                                                                        Утвержден</w:t>
      </w:r>
    </w:p>
    <w:p w:rsidR="00FA45B7" w:rsidRDefault="00FA45B7" w:rsidP="00AE079E">
      <w:pPr>
        <w:pStyle w:val="NoSpacing"/>
        <w:jc w:val="center"/>
        <w:rPr>
          <w:sz w:val="18"/>
          <w:szCs w:val="18"/>
        </w:rPr>
      </w:pPr>
      <w:r>
        <w:rPr>
          <w:sz w:val="18"/>
          <w:szCs w:val="18"/>
        </w:rPr>
        <w:t xml:space="preserve">                                                                                                                                                                                      </w:t>
      </w:r>
      <w:r w:rsidRPr="00AE079E">
        <w:rPr>
          <w:sz w:val="18"/>
          <w:szCs w:val="18"/>
        </w:rPr>
        <w:t xml:space="preserve">Постановлением главы </w:t>
      </w:r>
      <w:r>
        <w:rPr>
          <w:sz w:val="18"/>
          <w:szCs w:val="18"/>
        </w:rPr>
        <w:t xml:space="preserve"> </w:t>
      </w:r>
    </w:p>
    <w:p w:rsidR="00FA45B7" w:rsidRDefault="00FA45B7" w:rsidP="00AE079E">
      <w:pPr>
        <w:pStyle w:val="NoSpacing"/>
        <w:jc w:val="center"/>
        <w:rPr>
          <w:sz w:val="18"/>
          <w:szCs w:val="18"/>
        </w:rPr>
      </w:pPr>
      <w:r>
        <w:rPr>
          <w:sz w:val="18"/>
          <w:szCs w:val="18"/>
        </w:rPr>
        <w:t xml:space="preserve">                                                                                                                                                                                     П</w:t>
      </w:r>
      <w:r w:rsidRPr="00AE079E">
        <w:rPr>
          <w:sz w:val="18"/>
          <w:szCs w:val="18"/>
        </w:rPr>
        <w:t>ашковского сельсовета</w:t>
      </w:r>
      <w:r>
        <w:rPr>
          <w:sz w:val="18"/>
          <w:szCs w:val="18"/>
        </w:rPr>
        <w:t xml:space="preserve">            </w:t>
      </w:r>
    </w:p>
    <w:p w:rsidR="00FA45B7" w:rsidRPr="00AE079E" w:rsidRDefault="00FA45B7" w:rsidP="00AE079E">
      <w:pPr>
        <w:pStyle w:val="NoSpacing"/>
        <w:jc w:val="center"/>
        <w:rPr>
          <w:sz w:val="18"/>
          <w:szCs w:val="18"/>
        </w:rPr>
      </w:pPr>
      <w:r>
        <w:rPr>
          <w:sz w:val="18"/>
          <w:szCs w:val="18"/>
        </w:rPr>
        <w:t xml:space="preserve">                                                                                                                                                                                     </w:t>
      </w:r>
      <w:r w:rsidRPr="00AE079E">
        <w:rPr>
          <w:sz w:val="18"/>
          <w:szCs w:val="18"/>
        </w:rPr>
        <w:t xml:space="preserve"> от 19.11.2012года</w:t>
      </w:r>
      <w:r>
        <w:rPr>
          <w:sz w:val="18"/>
          <w:szCs w:val="18"/>
        </w:rPr>
        <w:t xml:space="preserve"> №100</w:t>
      </w:r>
    </w:p>
    <w:p w:rsidR="00FA45B7" w:rsidRDefault="00FA45B7" w:rsidP="00C67783">
      <w:pPr>
        <w:pStyle w:val="NoSpacing"/>
        <w:jc w:val="right"/>
        <w:rPr>
          <w:b/>
          <w:sz w:val="18"/>
          <w:szCs w:val="18"/>
        </w:rPr>
      </w:pPr>
    </w:p>
    <w:p w:rsidR="00FA45B7" w:rsidRDefault="00FA45B7" w:rsidP="00C67783">
      <w:pPr>
        <w:pStyle w:val="NoSpacing"/>
        <w:jc w:val="right"/>
      </w:pPr>
      <w:r>
        <w:rPr>
          <w:b/>
          <w:sz w:val="18"/>
          <w:szCs w:val="18"/>
        </w:rPr>
        <w:t xml:space="preserve"> </w:t>
      </w:r>
    </w:p>
    <w:p w:rsidR="00FA45B7" w:rsidRPr="00C67783" w:rsidRDefault="00FA45B7" w:rsidP="00C67783">
      <w:pPr>
        <w:pStyle w:val="NoSpacing"/>
        <w:jc w:val="right"/>
        <w:rPr>
          <w:rFonts w:ascii="Times New Roman" w:hAnsi="Times New Roman"/>
          <w:sz w:val="28"/>
          <w:szCs w:val="28"/>
        </w:rPr>
      </w:pPr>
      <w:r>
        <w:t xml:space="preserve">                               </w:t>
      </w:r>
    </w:p>
    <w:p w:rsidR="00FA45B7" w:rsidRPr="00C67783" w:rsidRDefault="00FA45B7" w:rsidP="00C67783">
      <w:pPr>
        <w:pStyle w:val="NoSpacing"/>
        <w:jc w:val="center"/>
        <w:rPr>
          <w:rFonts w:ascii="Times New Roman" w:hAnsi="Times New Roman"/>
          <w:b/>
          <w:sz w:val="28"/>
          <w:szCs w:val="28"/>
        </w:rPr>
      </w:pPr>
      <w:r w:rsidRPr="00C67783">
        <w:rPr>
          <w:rFonts w:ascii="Times New Roman" w:hAnsi="Times New Roman"/>
          <w:b/>
          <w:sz w:val="28"/>
          <w:szCs w:val="28"/>
        </w:rPr>
        <w:t>АДМИНИСТРАТИВНЫЙ РЕГЛАМЕНТ</w:t>
      </w:r>
    </w:p>
    <w:p w:rsidR="00FA45B7" w:rsidRDefault="00FA45B7" w:rsidP="00C67783">
      <w:pPr>
        <w:pStyle w:val="NoSpacing"/>
        <w:jc w:val="center"/>
        <w:rPr>
          <w:rFonts w:ascii="Times New Roman" w:hAnsi="Times New Roman"/>
          <w:b/>
          <w:sz w:val="28"/>
          <w:szCs w:val="28"/>
        </w:rPr>
      </w:pPr>
      <w:r w:rsidRPr="00C67783">
        <w:rPr>
          <w:rFonts w:ascii="Times New Roman" w:hAnsi="Times New Roman"/>
          <w:b/>
          <w:sz w:val="28"/>
          <w:szCs w:val="28"/>
        </w:rPr>
        <w:t>ПРЕДОСТАВЛЕНИЯ МУНИЦИПАЛЬНОЙ УСЛУГИ</w:t>
      </w:r>
    </w:p>
    <w:p w:rsidR="00FA45B7" w:rsidRDefault="00FA45B7" w:rsidP="00C67783">
      <w:pPr>
        <w:pStyle w:val="NoSpacing"/>
        <w:jc w:val="center"/>
        <w:rPr>
          <w:rFonts w:ascii="Times New Roman" w:hAnsi="Times New Roman"/>
          <w:b/>
          <w:sz w:val="28"/>
          <w:szCs w:val="28"/>
        </w:rPr>
      </w:pPr>
      <w:r>
        <w:rPr>
          <w:rFonts w:ascii="Times New Roman" w:hAnsi="Times New Roman"/>
          <w:b/>
          <w:sz w:val="28"/>
          <w:szCs w:val="28"/>
        </w:rPr>
        <w:t>«ПРОДАЖА НАХОДЯЩЕГОСЯ В МУНИЦИПАЛЬНОЙ СОБСТВЕННОСТИ ПАШКОВСКОГО СЕЛЬСОВЕТА МУНИЦИПАЛЬНОГО ИМУЩЕСТВА».</w:t>
      </w:r>
    </w:p>
    <w:p w:rsidR="00FA45B7" w:rsidRPr="00C67783" w:rsidRDefault="00FA45B7" w:rsidP="00C67783">
      <w:pPr>
        <w:pStyle w:val="NoSpacing"/>
        <w:jc w:val="center"/>
        <w:rPr>
          <w:rFonts w:ascii="Times New Roman" w:hAnsi="Times New Roman"/>
          <w:b/>
          <w:sz w:val="28"/>
          <w:szCs w:val="28"/>
        </w:rPr>
      </w:pPr>
    </w:p>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1. Общие положения</w:t>
      </w:r>
    </w:p>
    <w:p w:rsidR="00FA45B7" w:rsidRPr="00C67783" w:rsidRDefault="00FA45B7" w:rsidP="009026DC">
      <w:pPr>
        <w:jc w:val="center"/>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1.1. Административный регламент  предоставления муниципальной услуги Администрацией </w:t>
      </w:r>
      <w:r>
        <w:rPr>
          <w:rFonts w:ascii="Times New Roman" w:hAnsi="Times New Roman"/>
          <w:sz w:val="28"/>
          <w:szCs w:val="28"/>
        </w:rPr>
        <w:t>Пашковского сельсовета</w:t>
      </w:r>
      <w:r w:rsidRPr="00C67783">
        <w:rPr>
          <w:rFonts w:ascii="Times New Roman" w:hAnsi="Times New Roman"/>
          <w:sz w:val="28"/>
          <w:szCs w:val="28"/>
        </w:rPr>
        <w:t xml:space="preserve"> «Продажа </w:t>
      </w:r>
      <w:r>
        <w:rPr>
          <w:rFonts w:ascii="Times New Roman" w:hAnsi="Times New Roman"/>
          <w:sz w:val="28"/>
          <w:szCs w:val="28"/>
        </w:rPr>
        <w:t xml:space="preserve"> находящегося в  муниципальной собственности Пашковского сельсовета </w:t>
      </w:r>
      <w:r w:rsidRPr="00C67783">
        <w:rPr>
          <w:rFonts w:ascii="Times New Roman" w:hAnsi="Times New Roman"/>
          <w:sz w:val="28"/>
          <w:szCs w:val="28"/>
        </w:rPr>
        <w:t>муниципального имущества</w:t>
      </w:r>
      <w:r>
        <w:rPr>
          <w:rFonts w:ascii="Times New Roman" w:hAnsi="Times New Roman"/>
          <w:sz w:val="28"/>
          <w:szCs w:val="28"/>
        </w:rPr>
        <w:t xml:space="preserve">», </w:t>
      </w:r>
      <w:r w:rsidRPr="00C67783">
        <w:rPr>
          <w:rFonts w:ascii="Times New Roman" w:hAnsi="Times New Roman"/>
          <w:sz w:val="28"/>
          <w:szCs w:val="28"/>
        </w:rPr>
        <w:t xml:space="preserve">определяет сроки и последовательность действий (административных процедур)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xml:space="preserve"> при осуществлении полномочий по продаже муниципального имущества посредством приватизации на аукционе или конкурсе,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конечного результата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1.2. Целями настоящего регламента являются повышение качества исполнения и доступности результатов исполнения муниципальной услуги по продаже муниципального имущества, создания комфортных условий для участников отношений, возникающих при предоставлении в установленном порядке муниципальной услуги физическим и юридическим лицам (далее - заявители).</w:t>
      </w:r>
    </w:p>
    <w:p w:rsidR="00FA45B7" w:rsidRPr="002724A2" w:rsidRDefault="00FA45B7" w:rsidP="00322CE6">
      <w:pPr>
        <w:pStyle w:val="ConsPlusNormal"/>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 1.3. Административный р</w:t>
      </w:r>
      <w:r>
        <w:rPr>
          <w:rFonts w:ascii="Times New Roman" w:hAnsi="Times New Roman" w:cs="Times New Roman"/>
          <w:sz w:val="28"/>
          <w:szCs w:val="28"/>
        </w:rPr>
        <w:t xml:space="preserve">егламент размещен на </w:t>
      </w:r>
      <w:r w:rsidRPr="00C67783">
        <w:rPr>
          <w:rFonts w:ascii="Times New Roman" w:hAnsi="Times New Roman" w:cs="Times New Roman"/>
          <w:sz w:val="28"/>
          <w:szCs w:val="28"/>
        </w:rPr>
        <w:t xml:space="preserve"> сайте Администрации </w:t>
      </w:r>
      <w:r>
        <w:rPr>
          <w:rFonts w:ascii="Times New Roman" w:hAnsi="Times New Roman" w:cs="Times New Roman"/>
          <w:sz w:val="28"/>
          <w:szCs w:val="28"/>
        </w:rPr>
        <w:t>Пашковского сельсовета</w:t>
      </w:r>
      <w:r w:rsidRPr="00C67783">
        <w:rPr>
          <w:rFonts w:ascii="Times New Roman" w:hAnsi="Times New Roman" w:cs="Times New Roman"/>
          <w:sz w:val="28"/>
          <w:szCs w:val="28"/>
        </w:rPr>
        <w:t xml:space="preserve">: </w:t>
      </w:r>
      <w:hyperlink r:id="rId4" w:history="1">
        <w:r w:rsidRPr="005F7C4C">
          <w:rPr>
            <w:rStyle w:val="Hyperlink"/>
            <w:rFonts w:ascii="Times New Roman" w:hAnsi="Times New Roman"/>
            <w:sz w:val="28"/>
            <w:szCs w:val="28"/>
            <w:lang w:val="en-US"/>
          </w:rPr>
          <w:t>http</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reg</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kursk</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ru</w:t>
        </w:r>
      </w:hyperlink>
    </w:p>
    <w:p w:rsidR="00FA45B7" w:rsidRPr="00C67783" w:rsidRDefault="00FA45B7" w:rsidP="00322CE6">
      <w:pPr>
        <w:ind w:firstLine="708"/>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1.4. Получателями муниципальной услуги являются физические и юридические лица (далее – заявители).</w:t>
      </w:r>
    </w:p>
    <w:p w:rsidR="00FA45B7" w:rsidRDefault="00FA45B7" w:rsidP="009026DC">
      <w:pPr>
        <w:ind w:firstLine="708"/>
        <w:jc w:val="both"/>
        <w:rPr>
          <w:rFonts w:ascii="Times New Roman" w:hAnsi="Times New Roman"/>
          <w:sz w:val="28"/>
          <w:szCs w:val="28"/>
        </w:rPr>
      </w:pPr>
      <w:r w:rsidRPr="00C67783">
        <w:rPr>
          <w:rFonts w:ascii="Times New Roman" w:hAnsi="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A45B7" w:rsidRDefault="00FA45B7" w:rsidP="009026DC">
      <w:pPr>
        <w:jc w:val="center"/>
        <w:rPr>
          <w:rFonts w:ascii="Times New Roman" w:hAnsi="Times New Roman"/>
          <w:sz w:val="28"/>
          <w:szCs w:val="28"/>
        </w:rPr>
      </w:pPr>
    </w:p>
    <w:p w:rsidR="00FA45B7" w:rsidRDefault="00FA45B7" w:rsidP="009026DC">
      <w:pPr>
        <w:jc w:val="center"/>
        <w:rPr>
          <w:rFonts w:ascii="Times New Roman" w:hAnsi="Times New Roman"/>
          <w:sz w:val="28"/>
          <w:szCs w:val="28"/>
        </w:rPr>
      </w:pPr>
    </w:p>
    <w:p w:rsidR="00FA45B7" w:rsidRDefault="00FA45B7" w:rsidP="009026DC">
      <w:pPr>
        <w:jc w:val="center"/>
        <w:rPr>
          <w:rFonts w:ascii="Times New Roman" w:hAnsi="Times New Roman"/>
          <w:sz w:val="28"/>
          <w:szCs w:val="28"/>
        </w:rPr>
      </w:pPr>
    </w:p>
    <w:p w:rsidR="00FA45B7" w:rsidRDefault="00FA45B7" w:rsidP="009026DC">
      <w:pPr>
        <w:jc w:val="center"/>
        <w:rPr>
          <w:rFonts w:ascii="Times New Roman" w:hAnsi="Times New Roman"/>
          <w:sz w:val="28"/>
          <w:szCs w:val="28"/>
        </w:rPr>
      </w:pPr>
    </w:p>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2. Стандарт предоставления муниципальной услуги</w:t>
      </w:r>
    </w:p>
    <w:p w:rsidR="00FA45B7" w:rsidRPr="00C67783" w:rsidRDefault="00FA45B7" w:rsidP="009026DC">
      <w:pPr>
        <w:jc w:val="center"/>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 Наименование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«Продажа </w:t>
      </w:r>
      <w:r>
        <w:rPr>
          <w:rFonts w:ascii="Times New Roman" w:hAnsi="Times New Roman"/>
          <w:sz w:val="28"/>
          <w:szCs w:val="28"/>
        </w:rPr>
        <w:t xml:space="preserve"> находящегося в  муниципальной собственности Пашковского сельсовета </w:t>
      </w:r>
      <w:r w:rsidRPr="00C67783">
        <w:rPr>
          <w:rFonts w:ascii="Times New Roman" w:hAnsi="Times New Roman"/>
          <w:sz w:val="28"/>
          <w:szCs w:val="28"/>
        </w:rPr>
        <w:t>муниципального имущества» (далее – муниципальная услуга).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2.2. Наименование органа, предоставляющего муниципальную услугу.</w:t>
      </w:r>
    </w:p>
    <w:p w:rsidR="00FA45B7" w:rsidRDefault="00FA45B7" w:rsidP="009026DC">
      <w:pPr>
        <w:jc w:val="both"/>
        <w:rPr>
          <w:rFonts w:ascii="Times New Roman" w:hAnsi="Times New Roman"/>
          <w:sz w:val="28"/>
          <w:szCs w:val="28"/>
        </w:rPr>
      </w:pPr>
      <w:r w:rsidRPr="00C67783">
        <w:rPr>
          <w:rFonts w:ascii="Times New Roman" w:hAnsi="Times New Roman"/>
          <w:sz w:val="28"/>
          <w:szCs w:val="28"/>
        </w:rPr>
        <w:t xml:space="preserve">       2.2.1. Предоставление муниципальной услуги осуществляется Администрацией </w:t>
      </w:r>
      <w:r>
        <w:rPr>
          <w:rFonts w:ascii="Times New Roman" w:hAnsi="Times New Roman"/>
          <w:sz w:val="28"/>
          <w:szCs w:val="28"/>
        </w:rPr>
        <w:t>Пашковского сельсовета.</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Ответственными исполнителями муниципальной услуги являются  должностные лица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2.2.2. Информация о порядке предоставления муниципальной услуги предоставляется:</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непосредственно в Администрацию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 использованием средств телефонной связи, каналов передачи данных и обработки информации, электронно-вычислительной техники;</w:t>
      </w:r>
    </w:p>
    <w:p w:rsidR="00FA45B7" w:rsidRPr="00C67783" w:rsidRDefault="00FA45B7" w:rsidP="009026DC">
      <w:pPr>
        <w:jc w:val="both"/>
        <w:rPr>
          <w:rFonts w:ascii="Times New Roman" w:hAnsi="Times New Roman"/>
          <w:sz w:val="28"/>
          <w:szCs w:val="28"/>
        </w:rPr>
      </w:pP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 xml:space="preserve">2.2.3. Сведения о местонахождении, контактных телефонах (телефонах для справок, консультаций), Интернет-адресах, адресах электронной почты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xml:space="preserve"> приводятся в приложении № 1 к настоящему Административному регламенту, размещаются на Интернет-сайте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2.2.4.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при необходимости.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2.3. Результат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2.3.1. Конечным результатом предоставления муниципальной услуги является:</w:t>
      </w:r>
    </w:p>
    <w:p w:rsidR="00FA45B7" w:rsidRPr="00C67783" w:rsidRDefault="00FA45B7" w:rsidP="009026DC">
      <w:pPr>
        <w:autoSpaceDE w:val="0"/>
        <w:autoSpaceDN w:val="0"/>
        <w:adjustRightInd w:val="0"/>
        <w:ind w:firstLine="708"/>
        <w:jc w:val="both"/>
        <w:rPr>
          <w:rFonts w:ascii="Times New Roman" w:hAnsi="Times New Roman"/>
          <w:iCs/>
          <w:color w:val="000000"/>
          <w:sz w:val="28"/>
          <w:szCs w:val="28"/>
        </w:rPr>
      </w:pPr>
      <w:r w:rsidRPr="00C67783">
        <w:rPr>
          <w:rFonts w:ascii="Times New Roman" w:hAnsi="Times New Roman"/>
          <w:sz w:val="28"/>
          <w:szCs w:val="28"/>
        </w:rPr>
        <w:t>- заключение договора купли-продажи с победителем аукциона или конкурса</w:t>
      </w:r>
      <w:r w:rsidRPr="00C67783">
        <w:rPr>
          <w:rFonts w:ascii="Times New Roman" w:hAnsi="Times New Roman"/>
          <w:iCs/>
          <w:color w:val="000000"/>
          <w:sz w:val="28"/>
          <w:szCs w:val="28"/>
        </w:rPr>
        <w:t>;</w:t>
      </w:r>
    </w:p>
    <w:p w:rsidR="00FA45B7" w:rsidRPr="00C67783" w:rsidRDefault="00FA45B7" w:rsidP="009026DC">
      <w:pPr>
        <w:jc w:val="both"/>
        <w:rPr>
          <w:rFonts w:ascii="Times New Roman" w:hAnsi="Times New Roman"/>
          <w:sz w:val="28"/>
          <w:szCs w:val="28"/>
        </w:rPr>
      </w:pPr>
      <w:r w:rsidRPr="00C67783">
        <w:rPr>
          <w:rFonts w:ascii="Times New Roman" w:hAnsi="Times New Roman"/>
          <w:iCs/>
          <w:color w:val="000000"/>
          <w:sz w:val="28"/>
          <w:szCs w:val="28"/>
        </w:rPr>
        <w:t xml:space="preserve">       </w:t>
      </w:r>
      <w:r w:rsidRPr="00C67783">
        <w:rPr>
          <w:rFonts w:ascii="Times New Roman" w:hAnsi="Times New Roman"/>
          <w:iCs/>
          <w:color w:val="000000"/>
          <w:sz w:val="28"/>
          <w:szCs w:val="28"/>
        </w:rPr>
        <w:tab/>
        <w:t xml:space="preserve"> - мотивированный отказ в допуске к участию в аукционе или конкурсе.</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договора купли-продажи муниципального имущества;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письменного уведомления об отказе в </w:t>
      </w:r>
      <w:r w:rsidRPr="00C67783">
        <w:rPr>
          <w:rFonts w:ascii="Times New Roman" w:hAnsi="Times New Roman"/>
          <w:iCs/>
          <w:color w:val="000000"/>
          <w:sz w:val="28"/>
          <w:szCs w:val="28"/>
        </w:rPr>
        <w:t>допуске к участию в аукционе или конкурсе</w:t>
      </w:r>
      <w:r w:rsidRPr="00C67783">
        <w:rPr>
          <w:rFonts w:ascii="Times New Roman" w:hAnsi="Times New Roman"/>
          <w:sz w:val="28"/>
          <w:szCs w:val="28"/>
        </w:rPr>
        <w:t xml:space="preserve">. </w:t>
      </w:r>
    </w:p>
    <w:p w:rsidR="00FA45B7" w:rsidRPr="00C67783" w:rsidRDefault="00FA45B7" w:rsidP="009026DC">
      <w:pPr>
        <w:ind w:firstLine="708"/>
        <w:rPr>
          <w:rFonts w:ascii="Times New Roman" w:hAnsi="Times New Roman"/>
          <w:sz w:val="28"/>
          <w:szCs w:val="28"/>
        </w:rPr>
      </w:pPr>
      <w:r w:rsidRPr="00C67783">
        <w:rPr>
          <w:rFonts w:ascii="Times New Roman" w:hAnsi="Times New Roman"/>
          <w:sz w:val="28"/>
          <w:szCs w:val="28"/>
        </w:rPr>
        <w:t>Возврат документов не препятствует повторному обращению заявителя.</w:t>
      </w:r>
    </w:p>
    <w:p w:rsidR="00FA45B7" w:rsidRPr="00C67783" w:rsidRDefault="00FA45B7" w:rsidP="009026DC">
      <w:pPr>
        <w:rPr>
          <w:rFonts w:ascii="Times New Roman" w:hAnsi="Times New Roman"/>
          <w:sz w:val="28"/>
          <w:szCs w:val="28"/>
        </w:rPr>
      </w:pPr>
      <w:r w:rsidRPr="00C67783">
        <w:rPr>
          <w:rFonts w:ascii="Times New Roman" w:hAnsi="Times New Roman"/>
          <w:sz w:val="28"/>
          <w:szCs w:val="28"/>
        </w:rPr>
        <w:t xml:space="preserve">         2.4. Срок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2.4.1. Проведение торгов по продаже муниципального имущества проводится в соответствии со сроками, установленными действующим законодательством. </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Торги по продаже муниципального имущества проводит Администрация </w:t>
      </w:r>
      <w:r>
        <w:rPr>
          <w:rFonts w:ascii="Times New Roman" w:hAnsi="Times New Roman"/>
          <w:sz w:val="28"/>
          <w:szCs w:val="28"/>
        </w:rPr>
        <w:t>Пашковского сельсовета.</w:t>
      </w:r>
    </w:p>
    <w:p w:rsidR="00FA45B7" w:rsidRDefault="00FA45B7" w:rsidP="009C188B">
      <w:pPr>
        <w:ind w:firstLine="708"/>
        <w:jc w:val="both"/>
        <w:rPr>
          <w:rFonts w:ascii="Times New Roman" w:hAnsi="Times New Roman"/>
          <w:color w:val="FF0000"/>
          <w:sz w:val="28"/>
          <w:szCs w:val="28"/>
        </w:rPr>
      </w:pPr>
      <w:r w:rsidRPr="00C67783">
        <w:rPr>
          <w:rFonts w:ascii="Times New Roman" w:hAnsi="Times New Roman"/>
          <w:sz w:val="28"/>
          <w:szCs w:val="28"/>
        </w:rPr>
        <w:t xml:space="preserve"> Информация о проведении торгов публикуется в </w:t>
      </w:r>
      <w:r>
        <w:rPr>
          <w:rFonts w:ascii="Times New Roman" w:hAnsi="Times New Roman"/>
          <w:sz w:val="28"/>
          <w:szCs w:val="28"/>
        </w:rPr>
        <w:t xml:space="preserve">общественно политическая газета Курского района Курской области «Сельская новь». и размещается на </w:t>
      </w:r>
      <w:r w:rsidRPr="00C67783">
        <w:rPr>
          <w:rFonts w:ascii="Times New Roman" w:hAnsi="Times New Roman"/>
          <w:sz w:val="28"/>
          <w:szCs w:val="28"/>
        </w:rPr>
        <w:t xml:space="preserve"> сайте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xml:space="preserve">: </w:t>
      </w:r>
      <w:hyperlink r:id="rId5" w:history="1">
        <w:r w:rsidRPr="005F7C4C">
          <w:rPr>
            <w:rStyle w:val="Hyperlink"/>
            <w:rFonts w:ascii="Times New Roman" w:hAnsi="Times New Roman"/>
            <w:sz w:val="28"/>
            <w:szCs w:val="28"/>
            <w:lang w:val="en-US"/>
          </w:rPr>
          <w:t>http</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reg</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kursk</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ru</w:t>
        </w:r>
      </w:hyperlink>
      <w:r w:rsidRPr="00383AE2">
        <w:rPr>
          <w:rFonts w:ascii="Times New Roman" w:hAnsi="Times New Roman"/>
          <w:color w:val="FF0000"/>
          <w:sz w:val="28"/>
          <w:szCs w:val="28"/>
        </w:rPr>
        <w:t xml:space="preserve">          </w:t>
      </w:r>
    </w:p>
    <w:p w:rsidR="00FA45B7" w:rsidRPr="009C188B" w:rsidRDefault="00FA45B7" w:rsidP="009C188B">
      <w:pPr>
        <w:ind w:firstLine="708"/>
        <w:jc w:val="both"/>
        <w:rPr>
          <w:rFonts w:ascii="Times New Roman" w:hAnsi="Times New Roman"/>
          <w:sz w:val="28"/>
          <w:szCs w:val="28"/>
        </w:rPr>
      </w:pPr>
      <w:r w:rsidRPr="00383AE2">
        <w:rPr>
          <w:rFonts w:ascii="Times New Roman" w:hAnsi="Times New Roman"/>
          <w:color w:val="FF0000"/>
          <w:sz w:val="28"/>
          <w:szCs w:val="28"/>
        </w:rPr>
        <w:t xml:space="preserve"> </w:t>
      </w:r>
      <w:r w:rsidRPr="009C188B">
        <w:rPr>
          <w:rFonts w:ascii="Times New Roman" w:hAnsi="Times New Roman"/>
          <w:sz w:val="28"/>
          <w:szCs w:val="28"/>
        </w:rPr>
        <w:t xml:space="preserve">В данной публикации указываются сроки приема заявок на участие, дата проведения, условия проведения, а также пакет документов, необходимый для участия и иная информация, необходимая для указания в соответствии с действующим законодательством. </w:t>
      </w:r>
    </w:p>
    <w:p w:rsidR="00FA45B7" w:rsidRPr="009C188B" w:rsidRDefault="00FA45B7" w:rsidP="009026DC">
      <w:pPr>
        <w:jc w:val="both"/>
        <w:rPr>
          <w:rFonts w:ascii="Times New Roman" w:hAnsi="Times New Roman"/>
          <w:sz w:val="28"/>
          <w:szCs w:val="28"/>
        </w:rPr>
      </w:pPr>
      <w:r w:rsidRPr="009C188B">
        <w:rPr>
          <w:rFonts w:ascii="Times New Roman" w:hAnsi="Times New Roman"/>
          <w:sz w:val="28"/>
          <w:szCs w:val="28"/>
        </w:rPr>
        <w:t xml:space="preserve">        Прием заявок, а также предоставление необходимой информации о предмете торгов, осуществляется специалистом Администрации </w:t>
      </w:r>
      <w:r>
        <w:rPr>
          <w:rFonts w:ascii="Times New Roman" w:hAnsi="Times New Roman"/>
          <w:sz w:val="28"/>
          <w:szCs w:val="28"/>
        </w:rPr>
        <w:t>Пашко</w:t>
      </w:r>
      <w:r w:rsidRPr="009C188B">
        <w:rPr>
          <w:rFonts w:ascii="Times New Roman" w:hAnsi="Times New Roman"/>
          <w:sz w:val="28"/>
          <w:szCs w:val="28"/>
        </w:rPr>
        <w:t xml:space="preserve">вского сельсовета в рабочее время в период, указанный в информационном сообщении. </w:t>
      </w:r>
    </w:p>
    <w:p w:rsidR="00FA45B7" w:rsidRPr="009C188B" w:rsidRDefault="00FA45B7" w:rsidP="009026DC">
      <w:pPr>
        <w:jc w:val="both"/>
        <w:rPr>
          <w:rFonts w:ascii="Times New Roman" w:hAnsi="Times New Roman"/>
          <w:sz w:val="28"/>
          <w:szCs w:val="28"/>
        </w:rPr>
      </w:pPr>
      <w:r w:rsidRPr="009C188B">
        <w:rPr>
          <w:rFonts w:ascii="Times New Roman" w:hAnsi="Times New Roman"/>
          <w:sz w:val="28"/>
          <w:szCs w:val="28"/>
        </w:rPr>
        <w:t xml:space="preserve">        Максимальный общий срок предоставления муниципальной услуги не должен превышать 90 дней. </w:t>
      </w:r>
    </w:p>
    <w:p w:rsidR="00FA45B7" w:rsidRPr="009C188B" w:rsidRDefault="00FA45B7" w:rsidP="009026DC">
      <w:pPr>
        <w:ind w:firstLine="708"/>
        <w:jc w:val="both"/>
        <w:rPr>
          <w:rFonts w:ascii="Times New Roman" w:hAnsi="Times New Roman"/>
          <w:sz w:val="28"/>
          <w:szCs w:val="28"/>
        </w:rPr>
      </w:pPr>
      <w:r w:rsidRPr="009C188B">
        <w:rPr>
          <w:rFonts w:ascii="Times New Roman" w:hAnsi="Times New Roman"/>
          <w:sz w:val="28"/>
          <w:szCs w:val="28"/>
        </w:rPr>
        <w:t xml:space="preserve">2.4.2. Администрация </w:t>
      </w:r>
      <w:r>
        <w:rPr>
          <w:rFonts w:ascii="Times New Roman" w:hAnsi="Times New Roman"/>
          <w:sz w:val="28"/>
          <w:szCs w:val="28"/>
        </w:rPr>
        <w:t>Пашковского сельсовета</w:t>
      </w:r>
      <w:r w:rsidRPr="009C188B">
        <w:rPr>
          <w:rFonts w:ascii="Times New Roman" w:hAnsi="Times New Roman"/>
          <w:sz w:val="28"/>
          <w:szCs w:val="28"/>
        </w:rPr>
        <w:t xml:space="preserve"> направляет мотивированный  отказ  в допуске к участию в торгах, который выдается заявителю при его личном обращении или направляется ему простым почтовым отправлением. </w:t>
      </w:r>
    </w:p>
    <w:p w:rsidR="00FA45B7" w:rsidRPr="00C67783" w:rsidRDefault="00FA45B7" w:rsidP="009026DC">
      <w:pPr>
        <w:jc w:val="both"/>
        <w:rPr>
          <w:rFonts w:ascii="Times New Roman" w:hAnsi="Times New Roman"/>
          <w:sz w:val="28"/>
          <w:szCs w:val="28"/>
        </w:rPr>
      </w:pPr>
      <w:r w:rsidRPr="009C188B">
        <w:rPr>
          <w:rFonts w:ascii="Times New Roman" w:hAnsi="Times New Roman"/>
          <w:sz w:val="28"/>
          <w:szCs w:val="28"/>
        </w:rPr>
        <w:t xml:space="preserve">        2.4.3. Максимальные время ожидания и продолжительность приема в Администрации </w:t>
      </w:r>
      <w:r>
        <w:rPr>
          <w:rFonts w:ascii="Times New Roman" w:hAnsi="Times New Roman"/>
          <w:sz w:val="28"/>
          <w:szCs w:val="28"/>
        </w:rPr>
        <w:t xml:space="preserve">Пашковского сельсовета </w:t>
      </w:r>
      <w:r w:rsidRPr="009C188B">
        <w:rPr>
          <w:rFonts w:ascii="Times New Roman" w:hAnsi="Times New Roman"/>
          <w:sz w:val="28"/>
          <w:szCs w:val="28"/>
        </w:rPr>
        <w:t>заявителей при личном приёме</w:t>
      </w:r>
      <w:r w:rsidRPr="00C67783">
        <w:rPr>
          <w:rFonts w:ascii="Times New Roman" w:hAnsi="Times New Roman"/>
          <w:sz w:val="28"/>
          <w:szCs w:val="28"/>
        </w:rPr>
        <w:t xml:space="preserve"> должностными лицами при решении отдельных вопросов, связанных с предоставлением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 время ожидания в очереди при получении информации о ходе выполнения услуги и для консультаций не должно превышать 20 минут;</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 время приема при получении информации о ходе выполнения услуги не должно превышать 15 минут.</w:t>
      </w:r>
    </w:p>
    <w:p w:rsidR="00FA45B7" w:rsidRPr="009031F1" w:rsidRDefault="00FA45B7" w:rsidP="009026DC">
      <w:pPr>
        <w:jc w:val="both"/>
        <w:rPr>
          <w:rFonts w:ascii="Times New Roman" w:hAnsi="Times New Roman"/>
          <w:sz w:val="28"/>
          <w:szCs w:val="28"/>
        </w:rPr>
      </w:pPr>
      <w:r w:rsidRPr="009031F1">
        <w:rPr>
          <w:rFonts w:ascii="Times New Roman" w:hAnsi="Times New Roman"/>
          <w:sz w:val="28"/>
          <w:szCs w:val="28"/>
        </w:rPr>
        <w:t xml:space="preserve">         2.5. Правовыми основаниями для предоставления муниципальной услуги являются:</w:t>
      </w:r>
    </w:p>
    <w:p w:rsidR="00FA45B7" w:rsidRPr="009031F1" w:rsidRDefault="00FA45B7" w:rsidP="009026DC">
      <w:pPr>
        <w:ind w:firstLine="708"/>
        <w:jc w:val="both"/>
        <w:rPr>
          <w:rFonts w:ascii="Times New Roman" w:hAnsi="Times New Roman"/>
          <w:sz w:val="28"/>
          <w:szCs w:val="28"/>
        </w:rPr>
      </w:pPr>
      <w:r w:rsidRPr="009031F1">
        <w:rPr>
          <w:rFonts w:ascii="Times New Roman" w:hAnsi="Times New Roman"/>
          <w:sz w:val="28"/>
          <w:szCs w:val="28"/>
        </w:rPr>
        <w:t>- Конституция Российской Федерации;</w:t>
      </w:r>
    </w:p>
    <w:p w:rsidR="00FA45B7" w:rsidRPr="009031F1" w:rsidRDefault="00FA45B7" w:rsidP="009026DC">
      <w:pPr>
        <w:ind w:firstLine="708"/>
        <w:rPr>
          <w:rFonts w:ascii="Times New Roman" w:hAnsi="Times New Roman"/>
          <w:sz w:val="28"/>
          <w:szCs w:val="28"/>
        </w:rPr>
      </w:pPr>
      <w:r w:rsidRPr="009031F1">
        <w:rPr>
          <w:rFonts w:ascii="Times New Roman" w:hAnsi="Times New Roman"/>
          <w:sz w:val="28"/>
          <w:szCs w:val="28"/>
        </w:rPr>
        <w:t xml:space="preserve">- Гражданский кодекс Российской Федерации; </w:t>
      </w:r>
    </w:p>
    <w:p w:rsidR="00FA45B7" w:rsidRPr="009031F1" w:rsidRDefault="00FA45B7" w:rsidP="009026DC">
      <w:pPr>
        <w:ind w:firstLine="708"/>
        <w:jc w:val="both"/>
        <w:rPr>
          <w:rFonts w:ascii="Times New Roman" w:hAnsi="Times New Roman"/>
          <w:sz w:val="28"/>
          <w:szCs w:val="28"/>
        </w:rPr>
      </w:pPr>
      <w:r w:rsidRPr="009031F1">
        <w:rPr>
          <w:rFonts w:ascii="Times New Roman" w:hAnsi="Times New Roman"/>
          <w:sz w:val="28"/>
          <w:szCs w:val="28"/>
        </w:rPr>
        <w:t>- Федеральный закон от 02.05.2006 №59-ФЗ «О порядке рассмотрения обращений граждан Российской Федерации»;</w:t>
      </w:r>
    </w:p>
    <w:p w:rsidR="00FA45B7" w:rsidRPr="00C67783" w:rsidRDefault="00FA45B7" w:rsidP="009026DC">
      <w:pPr>
        <w:ind w:firstLine="708"/>
        <w:jc w:val="both"/>
        <w:rPr>
          <w:rFonts w:ascii="Times New Roman" w:hAnsi="Times New Roman"/>
          <w:sz w:val="28"/>
          <w:szCs w:val="28"/>
        </w:rPr>
      </w:pPr>
      <w:r w:rsidRPr="009031F1">
        <w:rPr>
          <w:rFonts w:ascii="Times New Roman" w:hAnsi="Times New Roman"/>
          <w:sz w:val="28"/>
          <w:szCs w:val="28"/>
        </w:rPr>
        <w:t>- Федеральный закон  от 06.10.2003г. № 131-ФЗ «Об общих принципах</w:t>
      </w:r>
      <w:r w:rsidRPr="00C67783">
        <w:rPr>
          <w:rFonts w:ascii="Times New Roman" w:hAnsi="Times New Roman"/>
          <w:sz w:val="28"/>
          <w:szCs w:val="28"/>
        </w:rPr>
        <w:t xml:space="preserve"> организации местного самоуправления в Российской Федерации»;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 Федеральный закон от 27.07.2010 № 210-ФЗ «Об организации предоставления государственных и муниципальных услуг»;</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Федеральный закон от 21.12.2001 № 178-ФЗ «О приватизации государственного и муниципального имущества»; </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Федеральным законом «О защите конкуренции» от 26.06.2006г. №135-ФЗ;</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постановление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постановление Правительства Российской Федерации от 12.08.2002№ 584 «Об утверждении положения о проведении конкурса по продаже государственного или муниципального имущества»;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Устав муниципального образования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-иными правовыми актами Российской Федерации, </w:t>
      </w:r>
      <w:r>
        <w:rPr>
          <w:rFonts w:ascii="Times New Roman" w:hAnsi="Times New Roman"/>
          <w:sz w:val="28"/>
          <w:szCs w:val="28"/>
        </w:rPr>
        <w:t xml:space="preserve">Курской </w:t>
      </w:r>
      <w:r w:rsidRPr="00C67783">
        <w:rPr>
          <w:rFonts w:ascii="Times New Roman" w:hAnsi="Times New Roman"/>
          <w:sz w:val="28"/>
          <w:szCs w:val="28"/>
        </w:rPr>
        <w:t xml:space="preserve"> области, органов местного самоуправления </w:t>
      </w:r>
      <w:r>
        <w:rPr>
          <w:rFonts w:ascii="Times New Roman" w:hAnsi="Times New Roman"/>
          <w:sz w:val="28"/>
          <w:szCs w:val="28"/>
        </w:rPr>
        <w:t xml:space="preserve">Курского </w:t>
      </w:r>
      <w:r w:rsidRPr="00C67783">
        <w:rPr>
          <w:rFonts w:ascii="Times New Roman" w:hAnsi="Times New Roman"/>
          <w:sz w:val="28"/>
          <w:szCs w:val="28"/>
        </w:rPr>
        <w:t xml:space="preserve"> района, Администрации </w:t>
      </w:r>
      <w:r>
        <w:rPr>
          <w:rFonts w:ascii="Times New Roman" w:hAnsi="Times New Roman"/>
          <w:sz w:val="28"/>
          <w:szCs w:val="28"/>
        </w:rPr>
        <w:t xml:space="preserve">Пашковского </w:t>
      </w:r>
      <w:r w:rsidRPr="00C67783">
        <w:rPr>
          <w:rFonts w:ascii="Times New Roman" w:hAnsi="Times New Roman"/>
          <w:sz w:val="28"/>
          <w:szCs w:val="28"/>
        </w:rPr>
        <w:t>сель</w:t>
      </w:r>
      <w:r>
        <w:rPr>
          <w:rFonts w:ascii="Times New Roman" w:hAnsi="Times New Roman"/>
          <w:sz w:val="28"/>
          <w:szCs w:val="28"/>
        </w:rPr>
        <w:t>совета</w:t>
      </w:r>
      <w:r w:rsidRPr="00C67783">
        <w:rPr>
          <w:rFonts w:ascii="Times New Roman" w:hAnsi="Times New Roman"/>
          <w:sz w:val="28"/>
          <w:szCs w:val="28"/>
        </w:rPr>
        <w:t>, регламентирующими правоотношения в сфере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2.6. Перечень документов, необходимых для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2.6.1. Для получения муниципальной услуги заявитель (его уполномоченный представитель) предоставляет:</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2.6.1.1. Заявку по установленной форме в приложении №2 к настоящему Административному регламенту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 </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Одновременно с заявкой претенденты представляют следующие документы:</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а) юридические лица:</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заверенные копии учредительных документов;</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физические лица предъявляют документ, удостоверяющий личность, или представляют копии всех его листов.</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C67783">
          <w:rPr>
            <w:rFonts w:ascii="Times New Roman" w:hAnsi="Times New Roman"/>
            <w:sz w:val="28"/>
            <w:szCs w:val="28"/>
          </w:rPr>
          <w:t>порядке</w:t>
        </w:r>
      </w:hyperlink>
      <w:r w:rsidRPr="00C67783">
        <w:rPr>
          <w:rFonts w:ascii="Times New Roman" w:hAnsi="Times New Roman"/>
          <w:sz w:val="28"/>
          <w:szCs w:val="28"/>
        </w:rPr>
        <w:t xml:space="preserve">, или нотариально заверенная копия такой доверенности. </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A45B7" w:rsidRPr="00E735FB" w:rsidRDefault="00FA45B7" w:rsidP="009026DC">
      <w:pPr>
        <w:jc w:val="both"/>
        <w:rPr>
          <w:rFonts w:ascii="Times New Roman" w:hAnsi="Times New Roman"/>
          <w:sz w:val="28"/>
          <w:szCs w:val="28"/>
        </w:rPr>
      </w:pPr>
      <w:r w:rsidRPr="00C67783">
        <w:rPr>
          <w:rFonts w:ascii="Times New Roman" w:hAnsi="Times New Roman"/>
          <w:sz w:val="28"/>
          <w:szCs w:val="28"/>
        </w:rPr>
        <w:tab/>
      </w:r>
      <w:r w:rsidRPr="00E735FB">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2.6.1.2. 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2.6.2.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Представляемые иностранными юридическими лицами документы должны быть легализованы и иметь нотариально заверенный перевод на русский язык. </w:t>
      </w:r>
    </w:p>
    <w:p w:rsidR="00FA45B7" w:rsidRPr="00C67783" w:rsidRDefault="00FA45B7" w:rsidP="009026DC">
      <w:pPr>
        <w:jc w:val="both"/>
        <w:rPr>
          <w:rFonts w:ascii="Times New Roman" w:hAnsi="Times New Roman"/>
          <w:i/>
          <w:color w:val="FF0000"/>
          <w:sz w:val="28"/>
          <w:szCs w:val="28"/>
        </w:rPr>
      </w:pPr>
      <w:r w:rsidRPr="00C67783">
        <w:rPr>
          <w:rFonts w:ascii="Times New Roman" w:hAnsi="Times New Roman"/>
          <w:sz w:val="28"/>
          <w:szCs w:val="28"/>
        </w:rPr>
        <w:t xml:space="preserve">         2.6.3. Перечень документов, необходимых для получения муниципальной услуги можно получить у должностного лица Администрации </w:t>
      </w:r>
      <w:r>
        <w:rPr>
          <w:rFonts w:ascii="Times New Roman" w:hAnsi="Times New Roman"/>
          <w:sz w:val="28"/>
          <w:szCs w:val="28"/>
        </w:rPr>
        <w:t xml:space="preserve">Пашковского сельсовета </w:t>
      </w:r>
      <w:r w:rsidRPr="00C67783">
        <w:rPr>
          <w:rFonts w:ascii="Times New Roman" w:hAnsi="Times New Roman"/>
          <w:sz w:val="28"/>
          <w:szCs w:val="28"/>
        </w:rPr>
        <w:t xml:space="preserve"> лично, по телефону, на официальном сайте </w:t>
      </w:r>
      <w:r>
        <w:rPr>
          <w:rFonts w:ascii="Times New Roman" w:hAnsi="Times New Roman"/>
          <w:sz w:val="28"/>
          <w:szCs w:val="28"/>
        </w:rPr>
        <w:t>А</w:t>
      </w:r>
      <w:r w:rsidRPr="00C67783">
        <w:rPr>
          <w:rFonts w:ascii="Times New Roman" w:hAnsi="Times New Roman"/>
          <w:sz w:val="28"/>
          <w:szCs w:val="28"/>
        </w:rPr>
        <w:t>дминистрации.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предусмотренных пунктом 2.6. Административного регламента должны быть заверены в соответствии с требованиями законодательства.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В случае направления документов в электронном виде через региональный портал  либо федеральный портал:</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заявление, должно быть заполнено в электронном виде, согласно представленным на региональном портале, либо федеральном портале электронным формам;</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документы, прилагаемые к заявлению, должны быть отсканированы в формате Portable Document Format (PDF), сформированы в архив данных в формате - «.zip» либо «.rar» и заверены электронной цифровой подписью (далее - ЭЦП).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2.7. Перечень оснований для отказа в приёме документов, необходимых для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  обращение лица, не предъявившего документов, удостоверяющих личность либо подтверждающих полномочия лица, представляющего интересы заявителя;</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 несоответствие заявления и документов требованиям пункта 2.6. настоящего Административного регламента.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В предусмотренных законом случаях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 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2.8. Перечень оснований для отказа в предоставлении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Претендент не допускается к участию, если:</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 xml:space="preserve">1) представленные документы не подтверждают право претендента быть покупателем в соответствии с </w:t>
      </w:r>
      <w:hyperlink r:id="rId7" w:history="1">
        <w:r w:rsidRPr="00C67783">
          <w:rPr>
            <w:rFonts w:ascii="Times New Roman" w:hAnsi="Times New Roman"/>
            <w:sz w:val="28"/>
            <w:szCs w:val="28"/>
          </w:rPr>
          <w:t>законодательством</w:t>
        </w:r>
      </w:hyperlink>
      <w:r w:rsidRPr="00C67783">
        <w:rPr>
          <w:rFonts w:ascii="Times New Roman" w:hAnsi="Times New Roman"/>
          <w:sz w:val="28"/>
          <w:szCs w:val="28"/>
        </w:rPr>
        <w:t xml:space="preserve"> Российской Федерации;</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3) заявка подана лицом, не уполномоченным претендентом на осуществление таких действий;</w:t>
      </w:r>
    </w:p>
    <w:p w:rsidR="00FA45B7" w:rsidRPr="00C67783" w:rsidRDefault="00FA45B7" w:rsidP="009026DC">
      <w:pPr>
        <w:autoSpaceDE w:val="0"/>
        <w:autoSpaceDN w:val="0"/>
        <w:adjustRightInd w:val="0"/>
        <w:ind w:firstLine="540"/>
        <w:jc w:val="both"/>
        <w:outlineLvl w:val="1"/>
        <w:rPr>
          <w:rFonts w:ascii="Times New Roman" w:hAnsi="Times New Roman"/>
          <w:sz w:val="28"/>
          <w:szCs w:val="28"/>
        </w:rPr>
      </w:pPr>
      <w:r w:rsidRPr="00C67783">
        <w:rPr>
          <w:rFonts w:ascii="Times New Roman" w:hAnsi="Times New Roman"/>
          <w:sz w:val="28"/>
          <w:szCs w:val="28"/>
        </w:rPr>
        <w:t>4) не подтверждено поступление в установленный срок задатка на счета, указанные в информационном сообщении.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Сообщение об отказе в предоставлении информации выдается заявителю при его личном обращении или направляется ему простым почтовым отправлением и дублируется по телефону или электронной почте, если данные сведения указанны в заявлении.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2.9.  Предоставление муниципальной услуги осуществляется без взимания платы.</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2.10. Максимальный срок ожидания в очереди при подаче запроса о предоставлении муниципальной услуги не должен превышать 20 минут.</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Продолжительность приема заявителя у должностного лица Администрации </w:t>
      </w:r>
      <w:r>
        <w:rPr>
          <w:rFonts w:ascii="Times New Roman" w:hAnsi="Times New Roman"/>
          <w:sz w:val="28"/>
          <w:szCs w:val="28"/>
        </w:rPr>
        <w:t>Пашковского</w:t>
      </w:r>
      <w:r w:rsidRPr="00C67783">
        <w:rPr>
          <w:rFonts w:ascii="Times New Roman" w:hAnsi="Times New Roman"/>
          <w:sz w:val="28"/>
          <w:szCs w:val="28"/>
        </w:rPr>
        <w:t xml:space="preserve">, в том числе по приёму документов от заявителя и регистрация документов не должна превышать 30 минут.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Лицам, обратившимся в Администрацию </w:t>
      </w:r>
      <w:r>
        <w:rPr>
          <w:rFonts w:ascii="Times New Roman" w:hAnsi="Times New Roman"/>
          <w:sz w:val="28"/>
          <w:szCs w:val="28"/>
        </w:rPr>
        <w:t>Пашковского сельсовета</w:t>
      </w:r>
      <w:r w:rsidRPr="00C67783">
        <w:rPr>
          <w:rFonts w:ascii="Times New Roman" w:hAnsi="Times New Roman"/>
          <w:sz w:val="28"/>
          <w:szCs w:val="28"/>
        </w:rPr>
        <w:t xml:space="preserve"> с использованием средств телефонной связи, информация предоставляется незамедлительно в устной форме. Время разговора не должно превышать 10 минут.</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r w:rsidRPr="00C67783">
        <w:rPr>
          <w:rFonts w:ascii="Times New Roman" w:hAnsi="Times New Roman"/>
          <w:sz w:val="28"/>
        </w:rPr>
        <w:t>предлагает представиться собеседнику.</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2.11. Срок регистрации запроса заявителя о предоставлении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2.11.1  Документы, являющиеся основанием для получения муниципальной услуги, представляются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Факт подтверждения направления документов по почте лежит на заявителе, запрос заявителя о предоставлении муниципальной услуги регистрируется в день получения почтовой корреспонденции.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В случае подачи документов в электронном виде должностное лицо ответственное за прием и регистрацию документов в электронном виде, подтверждает факт их получения ответным сообщением в электронном виде с указанием даты и регистрационного номера.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Датой обращения и предоставления документов является день поступления и регистрации документов должностным лицом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ответственным за прием и регистрацию документов.</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Прием заявителей для подачи документов осуществляется в соответствии с графиком работы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jc w:val="both"/>
        <w:rPr>
          <w:rFonts w:ascii="Times New Roman" w:hAnsi="Times New Roman"/>
          <w:i/>
          <w:color w:val="FF0000"/>
          <w:sz w:val="28"/>
          <w:szCs w:val="28"/>
        </w:rPr>
      </w:pPr>
      <w:r w:rsidRPr="00C67783">
        <w:rPr>
          <w:rFonts w:ascii="Times New Roman" w:hAnsi="Times New Roman"/>
          <w:sz w:val="28"/>
          <w:szCs w:val="28"/>
        </w:rPr>
        <w:t xml:space="preserve">      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r w:rsidRPr="00C67783">
        <w:rPr>
          <w:rFonts w:ascii="Times New Roman" w:hAnsi="Times New Roman"/>
          <w:i/>
          <w:color w:val="000000"/>
          <w:sz w:val="28"/>
          <w:szCs w:val="28"/>
        </w:rPr>
        <w:t>.</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2.12 Требования к месту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2.12.1. Основными требованиями к месту предоставления муниципальной услуги являются:</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здания и помещения, в которых предоставляется муниципальная услуга, должны содержать сектор для ожидания и приема заявителей;</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сектор для информирования заявителей должен быть оборудован информационным стендом, организованным в соответствии с требованиями подпункта 2.12.2. пункта 2.12. Административного регламента;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сотрудников.</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2.12.2. На информационных стендах размещаются следующие информационные материалы:</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сведения о перечне оказываемых муниципальных услуг;</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перечень документов, которые заявитель должен представить для получения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образец заполнения заявки;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Информационные стенды, содержащие информацию о процедуре предоставления муниципальной услуги, размещаются при входе в помещение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Информационные стенды должны быть максимально заметны, хорошо просматриваемы и функциональны, оборудованы карманами формата А4, в которых размещаются информационные листки.</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2.13. Показатели доступности и качества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соблюдение сроков предоставления муниципальной услуги и условий ожидания приема;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своевременное, полное информирование о муниципальной услуге посредством форм информирования, предусмотренных подпунктом 2.12.2. пункта 2.12 Административного регламента;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обоснованность отказов в предоставлении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ресурсное обеспечение исполнения административного регламента.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2.14. Иные требования:</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p>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3.1. Описание последовательности действий при предоставлении муниципальной  услуги.</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Последовательность и состав выполняемых административных процедур показаны на блок-схеме в приложении № 3 к настоящему Административному регламенту.</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По результатам рассмотрения заявок и документов комиссия принимает решение о признании претендентов участниками торгов.</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В день определения участников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p>
    <w:p w:rsidR="00FA45B7" w:rsidRPr="00C67783" w:rsidRDefault="00FA45B7" w:rsidP="00242788">
      <w:pPr>
        <w:ind w:firstLine="708"/>
        <w:jc w:val="both"/>
        <w:rPr>
          <w:rFonts w:ascii="Times New Roman" w:hAnsi="Times New Roman"/>
          <w:sz w:val="28"/>
          <w:szCs w:val="28"/>
        </w:rPr>
      </w:pPr>
      <w:r w:rsidRPr="00C67783">
        <w:rPr>
          <w:rFonts w:ascii="Times New Roman" w:hAnsi="Times New Roman"/>
          <w:sz w:val="28"/>
          <w:szCs w:val="28"/>
        </w:rPr>
        <w:t xml:space="preserve">Решение комиссии о признании претендентов участниками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с указанием оснований такого отказа. </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Претенденты, признанные участниками, и претенденты, не допущенные к участию, уведомляются о принятом решении в срок не позднее следующего рабочего дня со дня подписания протокола о признании претендентов участниками путем вручения им под расписку соответствующего уведомления либо путем направления такого уведомления по почте (заказным письмом).</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 xml:space="preserve">Претендент приобретает статус участника с момента подписания членами комиссии протокола о допуске претендентов к участию в аукционе. </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3.2. Порядок подведения итогов аукциона.</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Победителем признается участник, предложивший наиболее высокую цену за выставленное на аукцион имущество.</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Протокол об итогах с момента его утверждения является документом, удостоверяющим право победителя на заключение договора купли-продажи муниципального имущества муниципального образования «</w:t>
      </w:r>
      <w:r>
        <w:rPr>
          <w:rFonts w:ascii="Times New Roman" w:hAnsi="Times New Roman"/>
          <w:sz w:val="28"/>
          <w:szCs w:val="28"/>
        </w:rPr>
        <w:t>Пашковский  сельсовет</w:t>
      </w:r>
      <w:r w:rsidRPr="00C67783">
        <w:rPr>
          <w:rFonts w:ascii="Times New Roman" w:hAnsi="Times New Roman"/>
          <w:sz w:val="28"/>
          <w:szCs w:val="28"/>
        </w:rPr>
        <w:t>».</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По итогам возврат задатков участникам, не признанным победителями, осуществляется в соответствии с условиями информационного сообщения в срок не позднее 5 (пяти) дней с даты подведения итогов.</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Договор купли-продажи муниципального имущества муниципального образования «</w:t>
      </w:r>
      <w:r>
        <w:rPr>
          <w:rFonts w:ascii="Times New Roman" w:hAnsi="Times New Roman"/>
          <w:sz w:val="28"/>
          <w:szCs w:val="28"/>
        </w:rPr>
        <w:t>Пашковский  сельсовет</w:t>
      </w:r>
      <w:r w:rsidRPr="00C67783">
        <w:rPr>
          <w:rFonts w:ascii="Times New Roman" w:hAnsi="Times New Roman"/>
          <w:sz w:val="28"/>
          <w:szCs w:val="28"/>
        </w:rPr>
        <w:t>» заключается с победителем в пятидневный срок с момента проведения торгов.</w:t>
      </w:r>
    </w:p>
    <w:p w:rsidR="00FA45B7" w:rsidRPr="00C67783" w:rsidRDefault="00FA45B7" w:rsidP="009026DC">
      <w:pPr>
        <w:ind w:firstLine="708"/>
        <w:jc w:val="both"/>
        <w:rPr>
          <w:rFonts w:ascii="Times New Roman" w:hAnsi="Times New Roman"/>
          <w:sz w:val="28"/>
          <w:szCs w:val="28"/>
        </w:rPr>
      </w:pPr>
      <w:r w:rsidRPr="00C67783">
        <w:rPr>
          <w:rFonts w:ascii="Times New Roman" w:hAnsi="Times New Roman"/>
          <w:sz w:val="28"/>
          <w:szCs w:val="28"/>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купли-продажи муниципального имущества муниципального образования «</w:t>
      </w:r>
      <w:r>
        <w:rPr>
          <w:rFonts w:ascii="Times New Roman" w:hAnsi="Times New Roman"/>
          <w:sz w:val="28"/>
          <w:szCs w:val="28"/>
        </w:rPr>
        <w:t>Пашковский  сельсовет</w:t>
      </w:r>
      <w:r w:rsidRPr="00C67783">
        <w:rPr>
          <w:rFonts w:ascii="Times New Roman" w:hAnsi="Times New Roman"/>
          <w:sz w:val="28"/>
          <w:szCs w:val="28"/>
        </w:rPr>
        <w:t>».</w:t>
      </w:r>
    </w:p>
    <w:p w:rsidR="00FA45B7" w:rsidRPr="00C67783" w:rsidRDefault="00FA45B7" w:rsidP="009026DC">
      <w:pPr>
        <w:ind w:firstLine="708"/>
        <w:jc w:val="both"/>
        <w:rPr>
          <w:rFonts w:ascii="Times New Roman" w:hAnsi="Times New Roman"/>
          <w:sz w:val="28"/>
          <w:szCs w:val="28"/>
        </w:rPr>
      </w:pPr>
    </w:p>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4. Формы контроля исполнения административного регламента.</w:t>
      </w:r>
    </w:p>
    <w:p w:rsidR="00FA45B7" w:rsidRPr="00C67783" w:rsidRDefault="00FA45B7" w:rsidP="009026DC">
      <w:pPr>
        <w:jc w:val="center"/>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xml:space="preserve"> осуществляется Главой </w:t>
      </w:r>
      <w:r>
        <w:rPr>
          <w:rFonts w:ascii="Times New Roman" w:hAnsi="Times New Roman"/>
          <w:sz w:val="28"/>
          <w:szCs w:val="28"/>
        </w:rPr>
        <w:t>Пашковского сельсовета</w:t>
      </w:r>
      <w:r w:rsidRPr="00C67783">
        <w:rPr>
          <w:rFonts w:ascii="Times New Roman" w:hAnsi="Times New Roman"/>
          <w:sz w:val="28"/>
          <w:szCs w:val="28"/>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4.2. Должностные лица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административных процедур по приему, контролю соблюдения требований к составу документов.</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Ответственность должностных лиц закрепляется их должностными инструкциями.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4.3.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45B7" w:rsidRPr="00C67783" w:rsidRDefault="00FA45B7" w:rsidP="009026DC">
      <w:pPr>
        <w:jc w:val="both"/>
        <w:rPr>
          <w:rFonts w:ascii="Times New Roman" w:hAnsi="Times New Roman"/>
          <w:sz w:val="28"/>
          <w:szCs w:val="28"/>
        </w:rPr>
      </w:pPr>
    </w:p>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5. Досудебный (внесудебный) порядок обжалования решений и действий (бездействий) должностных лиц, муниципальных служащих.</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5.1 Заявители имеют право на обжалование действия (бездействия), решений должностных лиц, принятых в ходе предоставления муниципальной услуги.</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5.2. Жалоба на действия (бездействие) и решения должностных лиц Администрации </w:t>
      </w:r>
      <w:r>
        <w:rPr>
          <w:rFonts w:ascii="Times New Roman" w:hAnsi="Times New Roman"/>
          <w:sz w:val="28"/>
          <w:szCs w:val="28"/>
        </w:rPr>
        <w:t xml:space="preserve">Пашковского сельсовета </w:t>
      </w:r>
      <w:r w:rsidRPr="00C67783">
        <w:rPr>
          <w:rFonts w:ascii="Times New Roman" w:hAnsi="Times New Roman"/>
          <w:sz w:val="28"/>
          <w:szCs w:val="28"/>
        </w:rPr>
        <w:t xml:space="preserve"> (далее - жалоба) может быть подана как в форме устного обращения, так и в письменной (в том числе электронной) форме:</w:t>
      </w:r>
    </w:p>
    <w:p w:rsidR="00FA45B7" w:rsidRDefault="00FA45B7" w:rsidP="0088612A">
      <w:pPr>
        <w:pStyle w:val="ConsPlusNormal"/>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r>
      <w:r>
        <w:rPr>
          <w:rFonts w:ascii="Times New Roman" w:hAnsi="Times New Roman" w:cs="Times New Roman"/>
          <w:sz w:val="28"/>
          <w:szCs w:val="28"/>
        </w:rPr>
        <w:t>- на почтовой адрес</w:t>
      </w:r>
      <w:r w:rsidRPr="00D52D1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Пашковского сельсовета </w:t>
      </w:r>
      <w:r w:rsidRPr="00D52D1B">
        <w:rPr>
          <w:rFonts w:ascii="Times New Roman" w:hAnsi="Times New Roman" w:cs="Times New Roman"/>
          <w:sz w:val="28"/>
          <w:szCs w:val="28"/>
        </w:rPr>
        <w:t>, почтовый адрес: 3</w:t>
      </w:r>
      <w:r>
        <w:rPr>
          <w:rFonts w:ascii="Times New Roman" w:hAnsi="Times New Roman" w:cs="Times New Roman"/>
          <w:sz w:val="28"/>
          <w:szCs w:val="28"/>
        </w:rPr>
        <w:t>05518</w:t>
      </w:r>
      <w:r w:rsidRPr="00D52D1B">
        <w:rPr>
          <w:rFonts w:ascii="Times New Roman" w:hAnsi="Times New Roman" w:cs="Times New Roman"/>
          <w:sz w:val="28"/>
          <w:szCs w:val="28"/>
        </w:rPr>
        <w:t xml:space="preserve">, Курская область, </w:t>
      </w:r>
      <w:r>
        <w:rPr>
          <w:rFonts w:ascii="Times New Roman" w:hAnsi="Times New Roman" w:cs="Times New Roman"/>
          <w:sz w:val="28"/>
          <w:szCs w:val="28"/>
        </w:rPr>
        <w:t xml:space="preserve">Курский район д.Чаплыгина </w:t>
      </w:r>
      <w:r w:rsidRPr="00D52D1B">
        <w:rPr>
          <w:rFonts w:ascii="Times New Roman" w:hAnsi="Times New Roman" w:cs="Times New Roman"/>
          <w:sz w:val="28"/>
          <w:szCs w:val="28"/>
        </w:rPr>
        <w:t xml:space="preserve"> д. </w:t>
      </w:r>
      <w:r>
        <w:rPr>
          <w:rFonts w:ascii="Times New Roman" w:hAnsi="Times New Roman" w:cs="Times New Roman"/>
          <w:sz w:val="28"/>
          <w:szCs w:val="28"/>
        </w:rPr>
        <w:t>80.</w:t>
      </w:r>
    </w:p>
    <w:p w:rsidR="00FA45B7" w:rsidRPr="00D52D1B" w:rsidRDefault="00FA45B7" w:rsidP="0088612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2724A2">
        <w:rPr>
          <w:rFonts w:ascii="Times New Roman" w:hAnsi="Times New Roman" w:cs="Times New Roman"/>
          <w:sz w:val="28"/>
          <w:szCs w:val="28"/>
        </w:rPr>
        <w:t xml:space="preserve"> </w:t>
      </w:r>
    </w:p>
    <w:p w:rsidR="00FA45B7" w:rsidRPr="00C67783" w:rsidRDefault="00FA45B7" w:rsidP="0088612A">
      <w:pPr>
        <w:jc w:val="both"/>
        <w:rPr>
          <w:rFonts w:ascii="Times New Roman" w:hAnsi="Times New Roman"/>
          <w:sz w:val="28"/>
          <w:szCs w:val="28"/>
        </w:rPr>
      </w:pPr>
      <w:r w:rsidRPr="00C67783">
        <w:rPr>
          <w:rFonts w:ascii="Times New Roman" w:hAnsi="Times New Roman"/>
          <w:sz w:val="28"/>
          <w:szCs w:val="28"/>
        </w:rPr>
        <w:t xml:space="preserve">         5.3. Жалоба может быть подана в форме устного личного обращения к должностному лицу на личном приеме заявителей. Прием заявителей в Администрации </w:t>
      </w:r>
      <w:r>
        <w:rPr>
          <w:rFonts w:ascii="Times New Roman" w:hAnsi="Times New Roman"/>
          <w:sz w:val="28"/>
          <w:szCs w:val="28"/>
        </w:rPr>
        <w:t xml:space="preserve">Пашковского сельсовета </w:t>
      </w:r>
      <w:r w:rsidRPr="00C67783">
        <w:rPr>
          <w:rFonts w:ascii="Times New Roman" w:hAnsi="Times New Roman"/>
          <w:sz w:val="28"/>
          <w:szCs w:val="28"/>
        </w:rPr>
        <w:t xml:space="preserve"> осуществляет  Глава </w:t>
      </w:r>
      <w:r>
        <w:rPr>
          <w:rFonts w:ascii="Times New Roman" w:hAnsi="Times New Roman"/>
          <w:sz w:val="28"/>
          <w:szCs w:val="28"/>
        </w:rPr>
        <w:t>Пашковского сельсовета.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r w:rsidRPr="00C67783">
        <w:rPr>
          <w:rFonts w:ascii="Times New Roman" w:hAnsi="Times New Roman"/>
          <w:sz w:val="28"/>
          <w:szCs w:val="28"/>
        </w:rPr>
        <w:tab/>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5.4. Письменная жалоба и жалоба по электронной почте должны быть рассмотрены  в течение 30 дней со дня их регистрации. </w:t>
      </w: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5.5. Должностное лицо Администрации </w:t>
      </w:r>
      <w:r>
        <w:rPr>
          <w:rFonts w:ascii="Times New Roman" w:hAnsi="Times New Roman"/>
          <w:sz w:val="28"/>
          <w:szCs w:val="28"/>
        </w:rPr>
        <w:t>Пашковского сельсовета</w:t>
      </w:r>
      <w:r w:rsidRPr="00C67783">
        <w:rPr>
          <w:rFonts w:ascii="Times New Roman" w:hAnsi="Times New Roman"/>
          <w:sz w:val="28"/>
          <w:szCs w:val="28"/>
        </w:rPr>
        <w:t>,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FA45B7" w:rsidRDefault="00FA45B7" w:rsidP="009026DC">
      <w:pPr>
        <w:jc w:val="both"/>
        <w:rPr>
          <w:rFonts w:ascii="Times New Roman" w:hAnsi="Times New Roman"/>
          <w:sz w:val="28"/>
          <w:szCs w:val="28"/>
        </w:rPr>
      </w:pPr>
      <w:r w:rsidRPr="00C67783">
        <w:rPr>
          <w:rFonts w:ascii="Times New Roman" w:hAnsi="Times New Roman"/>
          <w:sz w:val="28"/>
          <w:szCs w:val="28"/>
        </w:rPr>
        <w:t xml:space="preserve">         5.6.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tbl>
      <w:tblPr>
        <w:tblW w:w="0" w:type="auto"/>
        <w:tblLook w:val="01E0"/>
      </w:tblPr>
      <w:tblGrid>
        <w:gridCol w:w="5210"/>
        <w:gridCol w:w="5211"/>
      </w:tblGrid>
      <w:tr w:rsidR="00FA45B7" w:rsidRPr="0077405E" w:rsidTr="0077405E">
        <w:tc>
          <w:tcPr>
            <w:tcW w:w="5210" w:type="dxa"/>
          </w:tcPr>
          <w:p w:rsidR="00FA45B7" w:rsidRPr="0077405E" w:rsidRDefault="00FA45B7" w:rsidP="0077405E">
            <w:pPr>
              <w:spacing w:after="0" w:line="240" w:lineRule="auto"/>
              <w:jc w:val="right"/>
              <w:rPr>
                <w:rFonts w:ascii="Times New Roman" w:hAnsi="Times New Roman"/>
                <w:sz w:val="28"/>
                <w:szCs w:val="28"/>
              </w:rPr>
            </w:pPr>
          </w:p>
          <w:p w:rsidR="00FA45B7" w:rsidRPr="0077405E" w:rsidRDefault="00FA45B7" w:rsidP="0077405E">
            <w:pPr>
              <w:spacing w:after="0" w:line="240" w:lineRule="auto"/>
              <w:jc w:val="right"/>
              <w:rPr>
                <w:rFonts w:ascii="Times New Roman" w:hAnsi="Times New Roman"/>
                <w:sz w:val="28"/>
                <w:szCs w:val="28"/>
              </w:rPr>
            </w:pPr>
          </w:p>
        </w:tc>
        <w:tc>
          <w:tcPr>
            <w:tcW w:w="5211" w:type="dxa"/>
          </w:tcPr>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Приложение № 1</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к Административному регламенту </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предоставления муниципальной услуги Администрацией </w:t>
            </w:r>
            <w:r>
              <w:rPr>
                <w:rFonts w:ascii="Times New Roman" w:hAnsi="Times New Roman"/>
                <w:sz w:val="28"/>
                <w:szCs w:val="28"/>
              </w:rPr>
              <w:t>Пашко</w:t>
            </w:r>
            <w:r w:rsidRPr="0077405E">
              <w:rPr>
                <w:rFonts w:ascii="Times New Roman" w:hAnsi="Times New Roman"/>
                <w:sz w:val="28"/>
                <w:szCs w:val="28"/>
              </w:rPr>
              <w:t>вского сельсовета «Продажа находящегося в муниципальной собственности поселения муниципального имущества»</w:t>
            </w:r>
          </w:p>
          <w:p w:rsidR="00FA45B7" w:rsidRPr="0077405E" w:rsidRDefault="00FA45B7" w:rsidP="0077405E">
            <w:pPr>
              <w:spacing w:after="0" w:line="240" w:lineRule="auto"/>
              <w:jc w:val="right"/>
              <w:rPr>
                <w:rFonts w:ascii="Times New Roman" w:hAnsi="Times New Roman"/>
                <w:sz w:val="28"/>
                <w:szCs w:val="28"/>
              </w:rPr>
            </w:pPr>
          </w:p>
        </w:tc>
      </w:tr>
    </w:tbl>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p>
    <w:p w:rsidR="00FA45B7" w:rsidRPr="00C67783" w:rsidRDefault="00FA45B7" w:rsidP="009026DC">
      <w:pPr>
        <w:jc w:val="both"/>
        <w:rPr>
          <w:rFonts w:ascii="Times New Roman" w:hAnsi="Times New Roman"/>
          <w:sz w:val="28"/>
          <w:szCs w:val="28"/>
        </w:rPr>
      </w:pPr>
    </w:p>
    <w:p w:rsidR="00FA45B7" w:rsidRPr="0015332E" w:rsidRDefault="00FA45B7" w:rsidP="009026DC">
      <w:pPr>
        <w:jc w:val="center"/>
        <w:rPr>
          <w:rFonts w:ascii="Times New Roman" w:hAnsi="Times New Roman"/>
          <w:b/>
          <w:sz w:val="28"/>
          <w:szCs w:val="28"/>
        </w:rPr>
      </w:pPr>
      <w:r w:rsidRPr="0015332E">
        <w:rPr>
          <w:rFonts w:ascii="Times New Roman" w:hAnsi="Times New Roman"/>
          <w:b/>
          <w:sz w:val="28"/>
          <w:szCs w:val="28"/>
        </w:rPr>
        <w:t>СВЕДЕНИЯ</w:t>
      </w:r>
    </w:p>
    <w:p w:rsidR="00FA45B7" w:rsidRPr="0015332E" w:rsidRDefault="00FA45B7" w:rsidP="009026DC">
      <w:pPr>
        <w:jc w:val="center"/>
        <w:rPr>
          <w:rFonts w:ascii="Times New Roman" w:hAnsi="Times New Roman"/>
          <w:b/>
          <w:sz w:val="28"/>
          <w:szCs w:val="28"/>
        </w:rPr>
      </w:pPr>
      <w:r w:rsidRPr="0015332E">
        <w:rPr>
          <w:rFonts w:ascii="Times New Roman" w:hAnsi="Times New Roman"/>
          <w:b/>
          <w:sz w:val="28"/>
          <w:szCs w:val="28"/>
        </w:rPr>
        <w:t xml:space="preserve">о местонахождении Администрации </w:t>
      </w:r>
      <w:r>
        <w:rPr>
          <w:rFonts w:ascii="Times New Roman" w:hAnsi="Times New Roman"/>
          <w:b/>
          <w:sz w:val="28"/>
          <w:szCs w:val="28"/>
        </w:rPr>
        <w:t>Пашко</w:t>
      </w:r>
      <w:r w:rsidRPr="0015332E">
        <w:rPr>
          <w:rFonts w:ascii="Times New Roman" w:hAnsi="Times New Roman"/>
          <w:b/>
          <w:sz w:val="28"/>
          <w:szCs w:val="28"/>
        </w:rPr>
        <w:t>вского сельсовета,</w:t>
      </w:r>
    </w:p>
    <w:p w:rsidR="00FA45B7" w:rsidRPr="0015332E" w:rsidRDefault="00FA45B7" w:rsidP="009026DC">
      <w:pPr>
        <w:jc w:val="center"/>
        <w:rPr>
          <w:rFonts w:ascii="Times New Roman" w:hAnsi="Times New Roman"/>
          <w:b/>
          <w:sz w:val="28"/>
          <w:szCs w:val="28"/>
        </w:rPr>
      </w:pPr>
      <w:r w:rsidRPr="0015332E">
        <w:rPr>
          <w:rFonts w:ascii="Times New Roman" w:hAnsi="Times New Roman"/>
          <w:b/>
          <w:sz w:val="28"/>
          <w:szCs w:val="28"/>
        </w:rPr>
        <w:t>контактных телефонах, Интернет-сайте, адресе электронной почты</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r w:rsidRPr="00C67783">
        <w:rPr>
          <w:rFonts w:ascii="Times New Roman" w:hAnsi="Times New Roman"/>
          <w:sz w:val="28"/>
          <w:szCs w:val="28"/>
        </w:rPr>
        <w:t xml:space="preserve"> </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Местонахождение </w:t>
      </w:r>
      <w:r>
        <w:rPr>
          <w:rFonts w:ascii="Times New Roman" w:hAnsi="Times New Roman" w:cs="Times New Roman"/>
          <w:sz w:val="28"/>
          <w:szCs w:val="28"/>
        </w:rPr>
        <w:t xml:space="preserve">Администрации Пашковского сельсовета </w:t>
      </w:r>
      <w:r w:rsidRPr="00D52D1B">
        <w:rPr>
          <w:rFonts w:ascii="Times New Roman" w:hAnsi="Times New Roman" w:cs="Times New Roman"/>
          <w:sz w:val="28"/>
          <w:szCs w:val="28"/>
        </w:rPr>
        <w:t>, почтовый адрес: 3</w:t>
      </w:r>
      <w:r>
        <w:rPr>
          <w:rFonts w:ascii="Times New Roman" w:hAnsi="Times New Roman" w:cs="Times New Roman"/>
          <w:sz w:val="28"/>
          <w:szCs w:val="28"/>
        </w:rPr>
        <w:t>05518</w:t>
      </w:r>
      <w:r w:rsidRPr="00D52D1B">
        <w:rPr>
          <w:rFonts w:ascii="Times New Roman" w:hAnsi="Times New Roman" w:cs="Times New Roman"/>
          <w:sz w:val="28"/>
          <w:szCs w:val="28"/>
        </w:rPr>
        <w:t xml:space="preserve">, Курская область, </w:t>
      </w:r>
      <w:r>
        <w:rPr>
          <w:rFonts w:ascii="Times New Roman" w:hAnsi="Times New Roman" w:cs="Times New Roman"/>
          <w:sz w:val="28"/>
          <w:szCs w:val="28"/>
        </w:rPr>
        <w:t xml:space="preserve">Курский район д.Чаплыгина </w:t>
      </w:r>
      <w:r w:rsidRPr="00D52D1B">
        <w:rPr>
          <w:rFonts w:ascii="Times New Roman" w:hAnsi="Times New Roman" w:cs="Times New Roman"/>
          <w:sz w:val="28"/>
          <w:szCs w:val="28"/>
        </w:rPr>
        <w:t xml:space="preserve">д. </w:t>
      </w:r>
      <w:r>
        <w:rPr>
          <w:rFonts w:ascii="Times New Roman" w:hAnsi="Times New Roman" w:cs="Times New Roman"/>
          <w:sz w:val="28"/>
          <w:szCs w:val="28"/>
        </w:rPr>
        <w:t>80.</w:t>
      </w:r>
    </w:p>
    <w:p w:rsidR="00FA45B7" w:rsidRPr="00D52D1B" w:rsidRDefault="00FA45B7"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Пашковского сельсовета проводит </w:t>
      </w:r>
      <w:r w:rsidRPr="00D52D1B">
        <w:rPr>
          <w:rFonts w:ascii="Times New Roman" w:hAnsi="Times New Roman" w:cs="Times New Roman"/>
          <w:sz w:val="28"/>
          <w:szCs w:val="28"/>
        </w:rPr>
        <w:t xml:space="preserve"> прием заявителей в соответствии со следующим графиком:</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D52D1B">
        <w:rPr>
          <w:rFonts w:ascii="Times New Roman" w:hAnsi="Times New Roman" w:cs="Times New Roman"/>
          <w:sz w:val="28"/>
          <w:szCs w:val="28"/>
        </w:rPr>
        <w:t xml:space="preserve"> </w:t>
      </w:r>
      <w:r>
        <w:rPr>
          <w:rFonts w:ascii="Times New Roman" w:hAnsi="Times New Roman" w:cs="Times New Roman"/>
          <w:sz w:val="28"/>
          <w:szCs w:val="28"/>
        </w:rPr>
        <w:t>8.00 - 17.00</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Вторник - </w:t>
      </w:r>
      <w:r>
        <w:rPr>
          <w:rFonts w:ascii="Times New Roman" w:hAnsi="Times New Roman" w:cs="Times New Roman"/>
          <w:sz w:val="28"/>
          <w:szCs w:val="28"/>
        </w:rPr>
        <w:t>8.00 - 17.00</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Среда - </w:t>
      </w:r>
      <w:r>
        <w:rPr>
          <w:rFonts w:ascii="Times New Roman" w:hAnsi="Times New Roman" w:cs="Times New Roman"/>
          <w:sz w:val="28"/>
          <w:szCs w:val="28"/>
        </w:rPr>
        <w:t>8.00 - 17.00</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Четверг - </w:t>
      </w:r>
      <w:r>
        <w:rPr>
          <w:rFonts w:ascii="Times New Roman" w:hAnsi="Times New Roman" w:cs="Times New Roman"/>
          <w:sz w:val="28"/>
          <w:szCs w:val="28"/>
        </w:rPr>
        <w:t>8.00 - 17.00</w:t>
      </w:r>
    </w:p>
    <w:p w:rsidR="00FA45B7"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Пятница - </w:t>
      </w:r>
      <w:r>
        <w:rPr>
          <w:rFonts w:ascii="Times New Roman" w:hAnsi="Times New Roman" w:cs="Times New Roman"/>
          <w:sz w:val="28"/>
          <w:szCs w:val="28"/>
        </w:rPr>
        <w:t>8.00 - 17.00</w:t>
      </w:r>
    </w:p>
    <w:p w:rsidR="00FA45B7" w:rsidRDefault="00FA45B7"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Суббота – выходной</w:t>
      </w:r>
    </w:p>
    <w:p w:rsidR="00FA45B7" w:rsidRPr="00D52D1B" w:rsidRDefault="00FA45B7"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Воскресенье - выходной</w:t>
      </w:r>
    </w:p>
    <w:p w:rsidR="00FA45B7"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Перерыв </w:t>
      </w:r>
      <w:r>
        <w:rPr>
          <w:rFonts w:ascii="Times New Roman" w:hAnsi="Times New Roman" w:cs="Times New Roman"/>
          <w:sz w:val="28"/>
          <w:szCs w:val="28"/>
        </w:rPr>
        <w:t>–</w:t>
      </w:r>
      <w:r w:rsidRPr="00D52D1B">
        <w:rPr>
          <w:rFonts w:ascii="Times New Roman" w:hAnsi="Times New Roman" w:cs="Times New Roman"/>
          <w:sz w:val="28"/>
          <w:szCs w:val="28"/>
        </w:rPr>
        <w:t xml:space="preserve"> </w:t>
      </w:r>
      <w:r>
        <w:rPr>
          <w:rFonts w:ascii="Times New Roman" w:hAnsi="Times New Roman" w:cs="Times New Roman"/>
          <w:sz w:val="28"/>
          <w:szCs w:val="28"/>
        </w:rPr>
        <w:t>12.00 - 14.00</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Администрации Пашковского сельсовета</w:t>
      </w:r>
      <w:r w:rsidRPr="00D52D1B">
        <w:rPr>
          <w:rFonts w:ascii="Times New Roman" w:hAnsi="Times New Roman" w:cs="Times New Roman"/>
          <w:sz w:val="28"/>
          <w:szCs w:val="28"/>
        </w:rPr>
        <w:t>:</w:t>
      </w:r>
    </w:p>
    <w:p w:rsidR="00FA45B7" w:rsidRPr="00D52D1B" w:rsidRDefault="00FA45B7"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w:t>
      </w:r>
      <w:r>
        <w:rPr>
          <w:rFonts w:ascii="Times New Roman" w:hAnsi="Times New Roman" w:cs="Times New Roman"/>
          <w:sz w:val="28"/>
          <w:szCs w:val="28"/>
        </w:rPr>
        <w:t xml:space="preserve"> (4712) 58-18-82</w:t>
      </w:r>
    </w:p>
    <w:p w:rsidR="00FA45B7" w:rsidRPr="002724A2" w:rsidRDefault="00FA45B7"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официального сайта А</w:t>
      </w:r>
      <w:r w:rsidRPr="00D52D1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Пашковского сельсовета: </w:t>
      </w:r>
      <w:hyperlink r:id="rId8" w:history="1">
        <w:r w:rsidRPr="005F7C4C">
          <w:rPr>
            <w:rStyle w:val="Hyperlink"/>
            <w:rFonts w:ascii="Times New Roman" w:hAnsi="Times New Roman"/>
            <w:sz w:val="28"/>
            <w:szCs w:val="28"/>
            <w:lang w:val="en-US"/>
          </w:rPr>
          <w:t>http</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reg</w:t>
        </w:r>
        <w:r w:rsidRPr="005D6E18">
          <w:rPr>
            <w:rStyle w:val="Hyperlink"/>
            <w:rFonts w:ascii="Times New Roman" w:hAnsi="Times New Roman"/>
            <w:sz w:val="28"/>
            <w:szCs w:val="28"/>
          </w:rPr>
          <w:t>-</w:t>
        </w:r>
        <w:r w:rsidRPr="005F7C4C">
          <w:rPr>
            <w:rStyle w:val="Hyperlink"/>
            <w:rFonts w:ascii="Times New Roman" w:hAnsi="Times New Roman"/>
            <w:sz w:val="28"/>
            <w:szCs w:val="28"/>
            <w:lang w:val="en-US"/>
          </w:rPr>
          <w:t>kursk</w:t>
        </w:r>
        <w:r w:rsidRPr="005F7C4C">
          <w:rPr>
            <w:rStyle w:val="Hyperlink"/>
            <w:rFonts w:ascii="Times New Roman" w:hAnsi="Times New Roman"/>
            <w:sz w:val="28"/>
            <w:szCs w:val="28"/>
          </w:rPr>
          <w:t>.</w:t>
        </w:r>
        <w:r w:rsidRPr="005F7C4C">
          <w:rPr>
            <w:rStyle w:val="Hyperlink"/>
            <w:rFonts w:ascii="Times New Roman" w:hAnsi="Times New Roman"/>
            <w:sz w:val="28"/>
            <w:szCs w:val="28"/>
            <w:lang w:val="en-US"/>
          </w:rPr>
          <w:t>ru</w:t>
        </w:r>
      </w:hyperlink>
    </w:p>
    <w:p w:rsidR="00FA45B7" w:rsidRPr="002724A2" w:rsidRDefault="00FA45B7"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2724A2">
        <w:rPr>
          <w:rFonts w:ascii="Times New Roman" w:hAnsi="Times New Roman" w:cs="Times New Roman"/>
          <w:sz w:val="28"/>
          <w:szCs w:val="28"/>
        </w:rPr>
        <w:t xml:space="preserve"> </w:t>
      </w: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p w:rsidR="00FA45B7" w:rsidRPr="00C67783" w:rsidRDefault="00FA45B7" w:rsidP="009026DC">
      <w:pPr>
        <w:jc w:val="both"/>
        <w:rPr>
          <w:rFonts w:ascii="Times New Roman" w:hAnsi="Times New Roman"/>
          <w:sz w:val="28"/>
          <w:szCs w:val="28"/>
        </w:rPr>
      </w:pPr>
    </w:p>
    <w:tbl>
      <w:tblPr>
        <w:tblW w:w="0" w:type="auto"/>
        <w:tblLook w:val="01E0"/>
      </w:tblPr>
      <w:tblGrid>
        <w:gridCol w:w="5210"/>
        <w:gridCol w:w="5211"/>
      </w:tblGrid>
      <w:tr w:rsidR="00FA45B7" w:rsidRPr="0077405E" w:rsidTr="0077405E">
        <w:tc>
          <w:tcPr>
            <w:tcW w:w="5210" w:type="dxa"/>
          </w:tcPr>
          <w:p w:rsidR="00FA45B7" w:rsidRPr="0077405E" w:rsidRDefault="00FA45B7" w:rsidP="0077405E">
            <w:pPr>
              <w:spacing w:after="0" w:line="240" w:lineRule="auto"/>
              <w:jc w:val="both"/>
              <w:rPr>
                <w:rFonts w:ascii="Times New Roman" w:hAnsi="Times New Roman"/>
                <w:sz w:val="28"/>
                <w:szCs w:val="28"/>
              </w:rPr>
            </w:pPr>
          </w:p>
          <w:p w:rsidR="00FA45B7" w:rsidRPr="0077405E" w:rsidRDefault="00FA45B7" w:rsidP="0077405E">
            <w:pPr>
              <w:spacing w:after="0" w:line="240" w:lineRule="auto"/>
              <w:jc w:val="both"/>
              <w:rPr>
                <w:rFonts w:ascii="Times New Roman" w:hAnsi="Times New Roman"/>
                <w:sz w:val="28"/>
                <w:szCs w:val="28"/>
              </w:rPr>
            </w:pPr>
          </w:p>
          <w:p w:rsidR="00FA45B7" w:rsidRPr="0077405E" w:rsidRDefault="00FA45B7" w:rsidP="0077405E">
            <w:pPr>
              <w:spacing w:after="0" w:line="240" w:lineRule="auto"/>
              <w:jc w:val="both"/>
              <w:rPr>
                <w:rFonts w:ascii="Times New Roman" w:hAnsi="Times New Roman"/>
                <w:sz w:val="28"/>
                <w:szCs w:val="28"/>
              </w:rPr>
            </w:pPr>
          </w:p>
        </w:tc>
        <w:tc>
          <w:tcPr>
            <w:tcW w:w="5211" w:type="dxa"/>
          </w:tcPr>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Приложение № 2</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к Административному регламенту </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предоставления муниципальной услуги Администрацией </w:t>
            </w:r>
            <w:r>
              <w:rPr>
                <w:rFonts w:ascii="Times New Roman" w:hAnsi="Times New Roman"/>
                <w:sz w:val="28"/>
                <w:szCs w:val="28"/>
              </w:rPr>
              <w:t>Пашко</w:t>
            </w:r>
            <w:r w:rsidRPr="0077405E">
              <w:rPr>
                <w:rFonts w:ascii="Times New Roman" w:hAnsi="Times New Roman"/>
                <w:sz w:val="28"/>
                <w:szCs w:val="28"/>
              </w:rPr>
              <w:t>вского сельсовета «Продажа находящегося в муниципальной собственности поселения муниципального имущества»</w:t>
            </w:r>
          </w:p>
          <w:p w:rsidR="00FA45B7" w:rsidRPr="0077405E" w:rsidRDefault="00FA45B7" w:rsidP="0077405E">
            <w:pPr>
              <w:spacing w:after="0" w:line="240" w:lineRule="auto"/>
              <w:jc w:val="both"/>
              <w:rPr>
                <w:rFonts w:ascii="Times New Roman" w:hAnsi="Times New Roman"/>
                <w:sz w:val="28"/>
                <w:szCs w:val="28"/>
              </w:rPr>
            </w:pPr>
          </w:p>
        </w:tc>
      </w:tr>
    </w:tbl>
    <w:p w:rsidR="00FA45B7" w:rsidRPr="00C67783" w:rsidRDefault="00FA45B7" w:rsidP="009026DC">
      <w:pPr>
        <w:jc w:val="center"/>
        <w:rPr>
          <w:rFonts w:ascii="Times New Roman" w:hAnsi="Times New Roman"/>
          <w:sz w:val="28"/>
          <w:szCs w:val="28"/>
        </w:rPr>
      </w:pPr>
      <w:r w:rsidRPr="00C67783">
        <w:rPr>
          <w:rFonts w:ascii="Times New Roman" w:hAnsi="Times New Roman"/>
          <w:sz w:val="28"/>
          <w:szCs w:val="28"/>
        </w:rPr>
        <w:t>ФОРМА ЗАЯВКИ</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ПРОДАВЦУ:</w:t>
      </w:r>
      <w:r w:rsidRPr="00C67783">
        <w:rPr>
          <w:rFonts w:ascii="Times New Roman" w:hAnsi="Times New Roman" w:cs="Times New Roman"/>
          <w:sz w:val="24"/>
          <w:szCs w:val="24"/>
        </w:rPr>
        <w:tab/>
        <w:t xml:space="preserve">Администрация </w:t>
      </w:r>
      <w:r>
        <w:rPr>
          <w:rFonts w:ascii="Times New Roman" w:hAnsi="Times New Roman" w:cs="Times New Roman"/>
          <w:sz w:val="24"/>
          <w:szCs w:val="24"/>
        </w:rPr>
        <w:t>Пашковского сельсовета</w:t>
      </w:r>
      <w:r w:rsidRPr="00C67783">
        <w:rPr>
          <w:rFonts w:ascii="Times New Roman" w:hAnsi="Times New Roman" w:cs="Times New Roman"/>
          <w:sz w:val="24"/>
          <w:szCs w:val="24"/>
        </w:rPr>
        <w:tab/>
      </w:r>
      <w:r w:rsidRPr="00C67783">
        <w:rPr>
          <w:rFonts w:ascii="Times New Roman" w:hAnsi="Times New Roman" w:cs="Times New Roman"/>
          <w:sz w:val="24"/>
          <w:szCs w:val="24"/>
        </w:rPr>
        <w:tab/>
      </w:r>
      <w:r w:rsidRPr="00C67783">
        <w:rPr>
          <w:rFonts w:ascii="Times New Roman" w:hAnsi="Times New Roman" w:cs="Times New Roman"/>
          <w:sz w:val="24"/>
          <w:szCs w:val="24"/>
        </w:rPr>
        <w:tab/>
        <w:t xml:space="preserve">        </w:t>
      </w:r>
      <w:r w:rsidRPr="00C67783">
        <w:rPr>
          <w:rFonts w:ascii="Times New Roman" w:hAnsi="Times New Roman" w:cs="Times New Roman"/>
          <w:sz w:val="24"/>
          <w:szCs w:val="24"/>
        </w:rPr>
        <w:tab/>
        <w:t xml:space="preserve"> </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w:t>
      </w:r>
      <w:r w:rsidRPr="00C67783">
        <w:rPr>
          <w:rFonts w:ascii="Times New Roman" w:hAnsi="Times New Roman" w:cs="Times New Roman"/>
          <w:sz w:val="24"/>
          <w:szCs w:val="24"/>
        </w:rPr>
        <w:tab/>
      </w:r>
      <w:r w:rsidRPr="00C67783">
        <w:rPr>
          <w:rFonts w:ascii="Times New Roman" w:hAnsi="Times New Roman" w:cs="Times New Roman"/>
          <w:sz w:val="24"/>
          <w:szCs w:val="24"/>
        </w:rPr>
        <w:tab/>
      </w:r>
      <w:r w:rsidRPr="00C67783">
        <w:rPr>
          <w:rFonts w:ascii="Times New Roman" w:hAnsi="Times New Roman" w:cs="Times New Roman"/>
          <w:sz w:val="24"/>
          <w:szCs w:val="24"/>
        </w:rPr>
        <w:tab/>
        <w:t>ЗАЯВКА НА УЧАСТИЕ В АУКЦИОНЕ</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"____" ____________ 20___ г.</w:t>
      </w:r>
    </w:p>
    <w:p w:rsidR="00FA45B7" w:rsidRPr="00C67783" w:rsidRDefault="00FA45B7" w:rsidP="009026DC">
      <w:pPr>
        <w:pStyle w:val="ConsNonformat"/>
        <w:widowControl/>
        <w:jc w:val="both"/>
        <w:rPr>
          <w:rFonts w:ascii="Times New Roman" w:hAnsi="Times New Roman" w:cs="Times New Roman"/>
          <w:sz w:val="24"/>
          <w:szCs w:val="24"/>
        </w:rPr>
      </w:pP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rPr>
        <w:t>Претендент,</w:t>
      </w:r>
      <w:r w:rsidRPr="00C67783">
        <w:rPr>
          <w:rFonts w:ascii="Times New Roman" w:hAnsi="Times New Roman" w:cs="Times New Roman"/>
          <w:sz w:val="24"/>
          <w:szCs w:val="24"/>
        </w:rPr>
        <w:t xml:space="preserve"> ____________________________________________________________________, </w:t>
      </w:r>
    </w:p>
    <w:p w:rsidR="00FA45B7" w:rsidRPr="00C67783" w:rsidRDefault="00FA45B7" w:rsidP="009026DC">
      <w:pPr>
        <w:pStyle w:val="ConsNonformat"/>
        <w:widowControl/>
        <w:jc w:val="both"/>
        <w:rPr>
          <w:rFonts w:ascii="Times New Roman" w:hAnsi="Times New Roman" w:cs="Times New Roman"/>
          <w:sz w:val="16"/>
          <w:szCs w:val="16"/>
        </w:rPr>
      </w:pPr>
      <w:r w:rsidRPr="00C67783">
        <w:rPr>
          <w:rFonts w:ascii="Times New Roman" w:hAnsi="Times New Roman" w:cs="Times New Roman"/>
          <w:sz w:val="24"/>
          <w:szCs w:val="24"/>
        </w:rPr>
        <w:t xml:space="preserve">                                </w:t>
      </w:r>
      <w:r w:rsidRPr="00C67783">
        <w:rPr>
          <w:rFonts w:ascii="Times New Roman" w:hAnsi="Times New Roman" w:cs="Times New Roman"/>
          <w:sz w:val="16"/>
          <w:szCs w:val="16"/>
        </w:rPr>
        <w:t xml:space="preserve">                         фамилия, имя, отчество лица, подающего заявку</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_____________________________________________________________________________</w:t>
      </w:r>
    </w:p>
    <w:p w:rsidR="00FA45B7" w:rsidRPr="00C67783" w:rsidRDefault="00FA45B7" w:rsidP="009026DC">
      <w:pPr>
        <w:pStyle w:val="ConsNonformat"/>
        <w:widowControl/>
        <w:jc w:val="both"/>
        <w:rPr>
          <w:rFonts w:ascii="Times New Roman" w:hAnsi="Times New Roman" w:cs="Times New Roman"/>
          <w:sz w:val="16"/>
          <w:szCs w:val="16"/>
        </w:rPr>
      </w:pPr>
      <w:r w:rsidRPr="00C67783">
        <w:rPr>
          <w:rFonts w:ascii="Times New Roman" w:hAnsi="Times New Roman" w:cs="Times New Roman"/>
          <w:sz w:val="16"/>
          <w:szCs w:val="16"/>
        </w:rPr>
        <w:t xml:space="preserve">                                                                       (паспортные данные лица, подающего заявку)</w:t>
      </w:r>
    </w:p>
    <w:p w:rsidR="00FA45B7" w:rsidRPr="00C67783" w:rsidRDefault="00FA45B7" w:rsidP="009026DC">
      <w:pPr>
        <w:pStyle w:val="ConsNonformat"/>
        <w:widowControl/>
        <w:jc w:val="both"/>
        <w:rPr>
          <w:rFonts w:ascii="Times New Roman" w:hAnsi="Times New Roman" w:cs="Times New Roman"/>
        </w:rPr>
      </w:pPr>
    </w:p>
    <w:p w:rsidR="00FA45B7" w:rsidRPr="00C67783" w:rsidRDefault="00FA45B7" w:rsidP="009026DC">
      <w:pPr>
        <w:pStyle w:val="ConsNonformat"/>
        <w:widowControl/>
        <w:jc w:val="both"/>
        <w:rPr>
          <w:rFonts w:ascii="Times New Roman" w:hAnsi="Times New Roman" w:cs="Times New Roman"/>
        </w:rPr>
      </w:pPr>
      <w:r w:rsidRPr="00C67783">
        <w:rPr>
          <w:rFonts w:ascii="Times New Roman" w:hAnsi="Times New Roman" w:cs="Times New Roman"/>
        </w:rPr>
        <w:t>принимая решение об</w:t>
      </w:r>
      <w:r w:rsidRPr="00C67783">
        <w:rPr>
          <w:rFonts w:ascii="Times New Roman" w:hAnsi="Times New Roman" w:cs="Times New Roman"/>
          <w:sz w:val="24"/>
          <w:szCs w:val="24"/>
        </w:rPr>
        <w:t xml:space="preserve"> </w:t>
      </w:r>
      <w:r w:rsidRPr="00C67783">
        <w:rPr>
          <w:rFonts w:ascii="Times New Roman" w:hAnsi="Times New Roman" w:cs="Times New Roman"/>
        </w:rPr>
        <w:t xml:space="preserve">участии в аукционе по продаже права на заключение договора купли-продажи муниципального имущества:   </w:t>
      </w:r>
    </w:p>
    <w:p w:rsidR="00FA45B7" w:rsidRPr="00C67783" w:rsidRDefault="00FA45B7"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FA45B7" w:rsidRPr="00C67783" w:rsidRDefault="00FA45B7" w:rsidP="009026DC">
      <w:pPr>
        <w:pStyle w:val="ConsNormal"/>
        <w:widowControl/>
        <w:ind w:firstLine="540"/>
        <w:jc w:val="both"/>
        <w:rPr>
          <w:rFonts w:ascii="Times New Roman" w:hAnsi="Times New Roman" w:cs="Times New Roman"/>
        </w:rPr>
      </w:pPr>
      <w:r w:rsidRPr="00C67783">
        <w:rPr>
          <w:rFonts w:ascii="Times New Roman" w:hAnsi="Times New Roman" w:cs="Times New Roman"/>
          <w:sz w:val="24"/>
          <w:szCs w:val="24"/>
        </w:rPr>
        <w:t xml:space="preserve">                               </w:t>
      </w:r>
      <w:r w:rsidRPr="00C67783">
        <w:rPr>
          <w:rFonts w:ascii="Times New Roman" w:hAnsi="Times New Roman" w:cs="Times New Roman"/>
          <w:sz w:val="16"/>
          <w:szCs w:val="16"/>
        </w:rPr>
        <w:t>(наименование имущества, его основные характеристики и местонахождение)</w:t>
      </w:r>
    </w:p>
    <w:p w:rsidR="00FA45B7" w:rsidRPr="00C67783" w:rsidRDefault="00FA45B7" w:rsidP="009026DC">
      <w:pPr>
        <w:pStyle w:val="ConsNormal"/>
        <w:widowControl/>
        <w:ind w:firstLine="540"/>
        <w:jc w:val="both"/>
        <w:rPr>
          <w:rFonts w:ascii="Times New Roman" w:hAnsi="Times New Roman" w:cs="Times New Roman"/>
        </w:rPr>
      </w:pPr>
      <w:r w:rsidRPr="00C67783">
        <w:rPr>
          <w:rFonts w:ascii="Times New Roman" w:hAnsi="Times New Roman" w:cs="Times New Roman"/>
        </w:rPr>
        <w:t>обязуюсь:</w:t>
      </w:r>
    </w:p>
    <w:p w:rsidR="00FA45B7" w:rsidRPr="00C67783" w:rsidRDefault="00FA45B7"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 xml:space="preserve"> 1) соблюдать условия аукциона, содержащиеся в информационном сообщении о проведении аукциона, опубликованном в газете «Земля» от _______________ 20_ г. N ______, а также порядок проведения аукциона, установленный Федеральным законом «О приватизации государственного и муниципального имущества» от 21.12.2001 № 178-ФЗ и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A45B7" w:rsidRPr="00C67783" w:rsidRDefault="00FA45B7"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 xml:space="preserve">2) в случае признания победителем аукциона, заключить с победителем договор купли-продажи муниципального имущества в течение 5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 </w:t>
      </w:r>
    </w:p>
    <w:p w:rsidR="00FA45B7" w:rsidRPr="00C67783" w:rsidRDefault="00FA45B7"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Со сведениями, изложенными в извещении о проведении аукциона, ознакомлен и согласен.</w:t>
      </w:r>
    </w:p>
    <w:p w:rsidR="00FA45B7" w:rsidRPr="00C67783" w:rsidRDefault="00FA45B7"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Заявка составляется в двух экземплярах, один из которых остаётся у Продавца, другой - у  Претендента.</w:t>
      </w:r>
    </w:p>
    <w:p w:rsidR="00FA45B7" w:rsidRPr="00C67783" w:rsidRDefault="00FA45B7"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A45B7" w:rsidRPr="00C67783" w:rsidRDefault="00FA45B7" w:rsidP="009026DC">
      <w:pPr>
        <w:ind w:firstLine="540"/>
        <w:jc w:val="both"/>
        <w:rPr>
          <w:rFonts w:ascii="Times New Roman" w:hAnsi="Times New Roman"/>
        </w:rPr>
      </w:pPr>
      <w:r w:rsidRPr="00C67783">
        <w:rPr>
          <w:rFonts w:ascii="Times New Roman" w:hAnsi="Times New Roman"/>
        </w:rPr>
        <w:t>Настоящим я выражаю согласие на обработку предоставленных мною персональных данных в соответствии с Федеральным законом от 27.07.2006 №152-ФЗ «О персональных данных».</w:t>
      </w:r>
    </w:p>
    <w:p w:rsidR="00FA45B7" w:rsidRPr="00C67783" w:rsidRDefault="00FA45B7" w:rsidP="009026DC">
      <w:pPr>
        <w:pStyle w:val="ConsTitle"/>
        <w:ind w:firstLine="540"/>
        <w:jc w:val="both"/>
        <w:rPr>
          <w:rFonts w:ascii="Times New Roman" w:hAnsi="Times New Roman" w:cs="Times New Roman"/>
          <w:b w:val="0"/>
          <w:color w:val="000000"/>
        </w:rPr>
      </w:pPr>
      <w:r w:rsidRPr="00C67783">
        <w:rPr>
          <w:rFonts w:ascii="Times New Roman" w:hAnsi="Times New Roman" w:cs="Times New Roman"/>
          <w:b w:val="0"/>
        </w:rPr>
        <w:t>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FA45B7" w:rsidRPr="00C67783" w:rsidRDefault="00FA45B7" w:rsidP="009026DC">
      <w:pPr>
        <w:pStyle w:val="ConsNormal"/>
        <w:widowControl/>
        <w:jc w:val="both"/>
        <w:rPr>
          <w:rFonts w:ascii="Times New Roman" w:hAnsi="Times New Roman" w:cs="Times New Roman"/>
        </w:rPr>
      </w:pPr>
      <w:r w:rsidRPr="00C67783">
        <w:rPr>
          <w:rFonts w:ascii="Times New Roman" w:hAnsi="Times New Roman" w:cs="Times New Roman"/>
        </w:rPr>
        <w:t>Адрес и банковские реквизиты Претендента:</w:t>
      </w:r>
    </w:p>
    <w:p w:rsidR="00FA45B7" w:rsidRPr="00C67783" w:rsidRDefault="00FA45B7" w:rsidP="009026DC">
      <w:pPr>
        <w:pStyle w:val="ConsNonformat"/>
        <w:widowControl/>
        <w:rPr>
          <w:rFonts w:ascii="Times New Roman" w:hAnsi="Times New Roman" w:cs="Times New Roman"/>
        </w:rPr>
      </w:pPr>
      <w:r w:rsidRPr="00C67783">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FA45B7" w:rsidRPr="00C67783" w:rsidRDefault="00FA45B7" w:rsidP="009026DC">
      <w:pPr>
        <w:pStyle w:val="ConsNormal"/>
        <w:widowControl/>
        <w:ind w:firstLine="540"/>
        <w:jc w:val="both"/>
        <w:rPr>
          <w:rFonts w:ascii="Times New Roman" w:hAnsi="Times New Roman" w:cs="Times New Roman"/>
        </w:rPr>
      </w:pPr>
    </w:p>
    <w:p w:rsidR="00FA45B7" w:rsidRPr="00C67783" w:rsidRDefault="00FA45B7" w:rsidP="009026DC">
      <w:pPr>
        <w:pStyle w:val="ConsNormal"/>
        <w:widowControl/>
        <w:ind w:firstLine="0"/>
        <w:jc w:val="both"/>
        <w:rPr>
          <w:rFonts w:ascii="Times New Roman" w:hAnsi="Times New Roman" w:cs="Times New Roman"/>
        </w:rPr>
      </w:pPr>
      <w:r w:rsidRPr="00C67783">
        <w:rPr>
          <w:rFonts w:ascii="Times New Roman" w:hAnsi="Times New Roman" w:cs="Times New Roman"/>
        </w:rPr>
        <w:t xml:space="preserve">Приложение на _______ листа.: </w:t>
      </w:r>
    </w:p>
    <w:p w:rsidR="00FA45B7" w:rsidRPr="00C67783" w:rsidRDefault="00FA45B7" w:rsidP="009026DC">
      <w:pPr>
        <w:pStyle w:val="ConsNonformat"/>
        <w:widowControl/>
        <w:rPr>
          <w:rFonts w:ascii="Times New Roman" w:hAnsi="Times New Roman" w:cs="Times New Roman"/>
        </w:rPr>
      </w:pPr>
      <w:r w:rsidRPr="00C67783">
        <w:rPr>
          <w:rFonts w:ascii="Times New Roman" w:hAnsi="Times New Roman" w:cs="Times New Roman"/>
        </w:rPr>
        <w:t>Подпись Претендента (его уполномоченного представителя)                      _______________________</w:t>
      </w:r>
    </w:p>
    <w:p w:rsidR="00FA45B7" w:rsidRPr="00C67783" w:rsidRDefault="00FA45B7" w:rsidP="009026DC">
      <w:pPr>
        <w:pStyle w:val="ConsNonformat"/>
        <w:widowControl/>
        <w:rPr>
          <w:rFonts w:ascii="Times New Roman" w:hAnsi="Times New Roman" w:cs="Times New Roman"/>
        </w:rPr>
      </w:pPr>
      <w:r w:rsidRPr="00C67783">
        <w:rPr>
          <w:rFonts w:ascii="Times New Roman" w:hAnsi="Times New Roman" w:cs="Times New Roman"/>
        </w:rPr>
        <w:t>М.П.     "__" ______________ 20_ г.</w:t>
      </w:r>
    </w:p>
    <w:p w:rsidR="00FA45B7" w:rsidRPr="00C67783" w:rsidRDefault="00FA45B7" w:rsidP="009026DC">
      <w:pPr>
        <w:pStyle w:val="ConsNonformat"/>
        <w:widowControl/>
        <w:rPr>
          <w:rFonts w:ascii="Times New Roman" w:hAnsi="Times New Roman" w:cs="Times New Roman"/>
        </w:rPr>
      </w:pPr>
      <w:r w:rsidRPr="00C67783">
        <w:rPr>
          <w:rFonts w:ascii="Times New Roman" w:hAnsi="Times New Roman" w:cs="Times New Roman"/>
        </w:rPr>
        <w:t xml:space="preserve">   </w:t>
      </w:r>
    </w:p>
    <w:p w:rsidR="00FA45B7" w:rsidRPr="00C67783" w:rsidRDefault="00FA45B7" w:rsidP="009026DC">
      <w:pPr>
        <w:pStyle w:val="ConsNonformat"/>
        <w:widowControl/>
        <w:rPr>
          <w:rFonts w:ascii="Times New Roman" w:hAnsi="Times New Roman" w:cs="Times New Roman"/>
        </w:rPr>
      </w:pPr>
      <w:r w:rsidRPr="00C67783">
        <w:rPr>
          <w:rFonts w:ascii="Times New Roman" w:hAnsi="Times New Roman" w:cs="Times New Roman"/>
        </w:rPr>
        <w:t xml:space="preserve">   Заявка принята Продавцом:      час. ____ мин. ____ "__" _______________ 20 _ г. за N ______</w:t>
      </w:r>
    </w:p>
    <w:p w:rsidR="00FA45B7" w:rsidRPr="00C67783" w:rsidRDefault="00FA45B7" w:rsidP="009026DC">
      <w:pPr>
        <w:rPr>
          <w:rFonts w:ascii="Times New Roman" w:hAnsi="Times New Roman"/>
          <w:sz w:val="28"/>
          <w:szCs w:val="28"/>
        </w:rPr>
      </w:pPr>
    </w:p>
    <w:tbl>
      <w:tblPr>
        <w:tblW w:w="0" w:type="auto"/>
        <w:tblLook w:val="01E0"/>
      </w:tblPr>
      <w:tblGrid>
        <w:gridCol w:w="5328"/>
        <w:gridCol w:w="5093"/>
      </w:tblGrid>
      <w:tr w:rsidR="00FA45B7" w:rsidRPr="0077405E" w:rsidTr="0077405E">
        <w:tc>
          <w:tcPr>
            <w:tcW w:w="5328" w:type="dxa"/>
          </w:tcPr>
          <w:p w:rsidR="00FA45B7" w:rsidRPr="0077405E" w:rsidRDefault="00FA45B7" w:rsidP="0077405E">
            <w:pPr>
              <w:spacing w:after="0" w:line="240" w:lineRule="auto"/>
              <w:jc w:val="both"/>
              <w:rPr>
                <w:rFonts w:ascii="Times New Roman" w:hAnsi="Times New Roman"/>
                <w:sz w:val="28"/>
                <w:szCs w:val="28"/>
              </w:rPr>
            </w:pPr>
          </w:p>
          <w:p w:rsidR="00FA45B7" w:rsidRPr="0077405E" w:rsidRDefault="00FA45B7" w:rsidP="0077405E">
            <w:pPr>
              <w:spacing w:after="0" w:line="240" w:lineRule="auto"/>
              <w:jc w:val="both"/>
              <w:rPr>
                <w:rFonts w:ascii="Times New Roman" w:hAnsi="Times New Roman"/>
                <w:sz w:val="28"/>
                <w:szCs w:val="28"/>
              </w:rPr>
            </w:pPr>
          </w:p>
        </w:tc>
        <w:tc>
          <w:tcPr>
            <w:tcW w:w="5093" w:type="dxa"/>
          </w:tcPr>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Приложение № 3</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к Административному регламенту </w:t>
            </w:r>
          </w:p>
          <w:p w:rsidR="00FA45B7" w:rsidRPr="0077405E" w:rsidRDefault="00FA45B7" w:rsidP="0077405E">
            <w:pPr>
              <w:spacing w:after="0" w:line="240" w:lineRule="auto"/>
              <w:jc w:val="both"/>
              <w:rPr>
                <w:rFonts w:ascii="Times New Roman" w:hAnsi="Times New Roman"/>
                <w:sz w:val="28"/>
                <w:szCs w:val="28"/>
              </w:rPr>
            </w:pPr>
            <w:r w:rsidRPr="0077405E">
              <w:rPr>
                <w:rFonts w:ascii="Times New Roman" w:hAnsi="Times New Roman"/>
                <w:sz w:val="28"/>
                <w:szCs w:val="28"/>
              </w:rPr>
              <w:t xml:space="preserve">предоставления муниципальной услуги Администрацией </w:t>
            </w:r>
            <w:r>
              <w:rPr>
                <w:rFonts w:ascii="Times New Roman" w:hAnsi="Times New Roman"/>
                <w:sz w:val="28"/>
                <w:szCs w:val="28"/>
              </w:rPr>
              <w:t>Пашко</w:t>
            </w:r>
            <w:r w:rsidRPr="0077405E">
              <w:rPr>
                <w:rFonts w:ascii="Times New Roman" w:hAnsi="Times New Roman"/>
                <w:sz w:val="28"/>
                <w:szCs w:val="28"/>
              </w:rPr>
              <w:t>вского сельсовета «Продажа находящегося в муниципальной собственности поселения муниципального имущества»</w:t>
            </w:r>
          </w:p>
          <w:p w:rsidR="00FA45B7" w:rsidRPr="0077405E" w:rsidRDefault="00FA45B7" w:rsidP="0077405E">
            <w:pPr>
              <w:spacing w:after="0" w:line="240" w:lineRule="auto"/>
              <w:jc w:val="both"/>
              <w:rPr>
                <w:rFonts w:ascii="Times New Roman" w:hAnsi="Times New Roman"/>
                <w:sz w:val="28"/>
                <w:szCs w:val="28"/>
              </w:rPr>
            </w:pPr>
          </w:p>
        </w:tc>
      </w:tr>
    </w:tbl>
    <w:p w:rsidR="00FA45B7" w:rsidRPr="00C67783" w:rsidRDefault="00FA45B7" w:rsidP="009026DC">
      <w:pPr>
        <w:pStyle w:val="NormalWeb"/>
        <w:spacing w:before="0" w:beforeAutospacing="0" w:after="0" w:afterAutospacing="0"/>
        <w:rPr>
          <w:rFonts w:ascii="Times New Roman" w:hAnsi="Times New Roman" w:cs="Times New Roman"/>
          <w:color w:val="auto"/>
          <w:sz w:val="28"/>
          <w:szCs w:val="28"/>
        </w:rPr>
      </w:pPr>
    </w:p>
    <w:p w:rsidR="00FA45B7" w:rsidRPr="00C67783" w:rsidRDefault="00FA45B7" w:rsidP="009026DC">
      <w:pPr>
        <w:pStyle w:val="NormalWeb"/>
        <w:spacing w:before="0" w:beforeAutospacing="0" w:after="0" w:afterAutospacing="0"/>
        <w:jc w:val="center"/>
        <w:rPr>
          <w:rFonts w:ascii="Times New Roman" w:hAnsi="Times New Roman" w:cs="Times New Roman"/>
          <w:b/>
          <w:color w:val="000000"/>
          <w:sz w:val="28"/>
          <w:szCs w:val="28"/>
        </w:rPr>
      </w:pPr>
      <w:r w:rsidRPr="00C67783">
        <w:rPr>
          <w:rFonts w:ascii="Times New Roman" w:hAnsi="Times New Roman" w:cs="Times New Roman"/>
          <w:b/>
          <w:color w:val="000000"/>
          <w:sz w:val="28"/>
          <w:szCs w:val="28"/>
        </w:rPr>
        <w:t>Блок-схема</w:t>
      </w: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r>
        <w:rPr>
          <w:noProof/>
        </w:rPr>
        <w:pict>
          <v:shapetype id="_x0000_t109" coordsize="21600,21600" o:spt="109" path="m,l,21600r21600,l21600,xe">
            <v:stroke joinstyle="miter"/>
            <v:path gradientshapeok="t" o:connecttype="rect"/>
          </v:shapetype>
          <v:shape id="_x0000_s1026" type="#_x0000_t109" style="position:absolute;margin-left:0;margin-top:-4.8pt;width:486pt;height:44.9pt;z-index:251649536">
            <v:textbox style="mso-next-textbox:#_x0000_s1026">
              <w:txbxContent>
                <w:p w:rsidR="00FA45B7" w:rsidRDefault="00FA45B7" w:rsidP="009026DC">
                  <w:pPr>
                    <w:jc w:val="center"/>
                  </w:pPr>
                  <w:r>
                    <w:t>Прием и регистрация заявки претендента  на участие в торгах по продаже муниципального имущества с приложенными документами</w:t>
                  </w:r>
                </w:p>
                <w:p w:rsidR="00FA45B7" w:rsidRDefault="00FA45B7" w:rsidP="009026DC"/>
              </w:txbxContent>
            </v:textbox>
          </v:shape>
        </w:pict>
      </w:r>
    </w:p>
    <w:p w:rsidR="00FA45B7" w:rsidRPr="00C67783" w:rsidRDefault="00FA45B7" w:rsidP="009026DC">
      <w:pPr>
        <w:rPr>
          <w:rFonts w:ascii="Times New Roman" w:hAnsi="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243.05pt;margin-top:15.55pt;width:.05pt;height:28.15pt;z-index:251652608" o:connectortype="straight">
            <v:stroke endarrow="block"/>
          </v:shape>
        </w:pict>
      </w:r>
    </w:p>
    <w:p w:rsidR="00FA45B7" w:rsidRPr="00C67783" w:rsidRDefault="00FA45B7" w:rsidP="009026DC">
      <w:pPr>
        <w:rPr>
          <w:rFonts w:ascii="Times New Roman" w:hAnsi="Times New Roman"/>
        </w:rPr>
      </w:pPr>
      <w:r>
        <w:rPr>
          <w:noProof/>
        </w:rPr>
        <w:pict>
          <v:shape id="_x0000_s1028" type="#_x0000_t109" style="position:absolute;margin-left:0;margin-top:19.15pt;width:486pt;height:57.75pt;z-index:251654656">
            <v:textbox style="mso-next-textbox:#_x0000_s1028">
              <w:txbxContent>
                <w:p w:rsidR="00FA45B7" w:rsidRDefault="00FA45B7" w:rsidP="009026DC">
                  <w:pPr>
                    <w:pStyle w:val="BodyText2"/>
                    <w:jc w:val="center"/>
                    <w:rPr>
                      <w:sz w:val="22"/>
                      <w:szCs w:val="22"/>
                    </w:rPr>
                  </w:pPr>
                  <w:r>
                    <w:rPr>
                      <w:sz w:val="22"/>
                      <w:szCs w:val="22"/>
                    </w:rPr>
                    <w:t>Рассмотрение комиссией заявки и приложенных документов на соответствие признания</w:t>
                  </w:r>
                </w:p>
                <w:p w:rsidR="00FA45B7" w:rsidRDefault="00FA45B7" w:rsidP="009026DC">
                  <w:pPr>
                    <w:pStyle w:val="BodyText2"/>
                    <w:jc w:val="center"/>
                    <w:rPr>
                      <w:sz w:val="22"/>
                      <w:szCs w:val="22"/>
                    </w:rPr>
                  </w:pPr>
                  <w:r>
                    <w:rPr>
                      <w:sz w:val="22"/>
                      <w:szCs w:val="22"/>
                    </w:rPr>
                    <w:t>или не признания претендентов участниками торгов</w:t>
                  </w:r>
                </w:p>
                <w:p w:rsidR="00FA45B7" w:rsidRDefault="00FA45B7" w:rsidP="009026DC">
                  <w:pPr>
                    <w:rPr>
                      <w:sz w:val="20"/>
                      <w:szCs w:val="20"/>
                    </w:rPr>
                  </w:pPr>
                </w:p>
              </w:txbxContent>
            </v:textbox>
          </v:shape>
        </w:pict>
      </w: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r>
        <w:rPr>
          <w:noProof/>
        </w:rPr>
        <w:pict>
          <v:shape id="_x0000_s1029" type="#_x0000_t32" style="position:absolute;margin-left:379pt;margin-top:3.25pt;width:0;height:35.7pt;z-index:251662848" o:connectortype="straight">
            <v:stroke endarrow="block"/>
          </v:shape>
        </w:pict>
      </w:r>
      <w:r>
        <w:rPr>
          <w:noProof/>
        </w:rPr>
        <w:pict>
          <v:shape id="_x0000_s1030" type="#_x0000_t32" style="position:absolute;margin-left:105.5pt;margin-top:3.25pt;width:0;height:35.7pt;z-index:251655680" o:connectortype="straight">
            <v:stroke endarrow="block"/>
          </v:shape>
        </w:pict>
      </w:r>
    </w:p>
    <w:p w:rsidR="00FA45B7" w:rsidRPr="00C67783" w:rsidRDefault="00FA45B7" w:rsidP="009026DC">
      <w:pPr>
        <w:ind w:firstLine="708"/>
        <w:rPr>
          <w:rFonts w:ascii="Times New Roman" w:hAnsi="Times New Roman"/>
        </w:rPr>
      </w:pPr>
      <w:r>
        <w:rPr>
          <w:noProof/>
        </w:rPr>
        <w:pict>
          <v:shape id="_x0000_s1031" type="#_x0000_t109" style="position:absolute;left:0;text-align:left;margin-left:0;margin-top:14.45pt;width:217.45pt;height:86.25pt;z-index:251650560">
            <v:textbox style="mso-next-textbox:#_x0000_s1031">
              <w:txbxContent>
                <w:p w:rsidR="00FA45B7" w:rsidRDefault="00FA45B7" w:rsidP="009026DC">
                  <w:pPr>
                    <w:jc w:val="center"/>
                  </w:pPr>
                  <w:r>
                    <w:t>Отсутствуют основания для отказа в предоставлении муниципальной услуги – претендент допускается к участию в торгах</w:t>
                  </w:r>
                </w:p>
                <w:p w:rsidR="00FA45B7" w:rsidRDefault="00FA45B7" w:rsidP="009026DC"/>
              </w:txbxContent>
            </v:textbox>
          </v:shape>
        </w:pict>
      </w:r>
      <w:r>
        <w:rPr>
          <w:noProof/>
        </w:rPr>
        <w:pict>
          <v:shape id="_x0000_s1032" type="#_x0000_t109" style="position:absolute;left:0;text-align:left;margin-left:271.8pt;margin-top:14.45pt;width:210.7pt;height:79.5pt;z-index:251651584">
            <v:textbox style="mso-next-textbox:#_x0000_s1032">
              <w:txbxContent>
                <w:p w:rsidR="00FA45B7" w:rsidRDefault="00FA45B7" w:rsidP="009026DC">
                  <w:pPr>
                    <w:jc w:val="center"/>
                  </w:pPr>
                  <w:r>
                    <w:t>Имеются основания для отказа в предоставлении муниципальной услуги – претенденту отказывается в допуске к участию в торгах</w:t>
                  </w:r>
                </w:p>
                <w:p w:rsidR="00FA45B7" w:rsidRDefault="00FA45B7" w:rsidP="009026DC">
                  <w:pPr>
                    <w:jc w:val="center"/>
                    <w:rPr>
                      <w:sz w:val="20"/>
                      <w:szCs w:val="20"/>
                    </w:rPr>
                  </w:pPr>
                </w:p>
              </w:txbxContent>
            </v:textbox>
          </v:shape>
        </w:pict>
      </w:r>
    </w:p>
    <w:p w:rsidR="00FA45B7" w:rsidRPr="00C67783" w:rsidRDefault="00FA45B7" w:rsidP="009026DC">
      <w:pPr>
        <w:ind w:firstLine="708"/>
        <w:rPr>
          <w:rFonts w:ascii="Times New Roman" w:hAnsi="Times New Roman"/>
        </w:rPr>
      </w:pPr>
    </w:p>
    <w:p w:rsidR="00FA45B7" w:rsidRPr="00C67783" w:rsidRDefault="00FA45B7" w:rsidP="009026DC">
      <w:pPr>
        <w:ind w:firstLine="708"/>
        <w:rPr>
          <w:rFonts w:ascii="Times New Roman" w:hAnsi="Times New Roman"/>
        </w:rPr>
      </w:pPr>
    </w:p>
    <w:p w:rsidR="00FA45B7" w:rsidRPr="00C67783" w:rsidRDefault="00FA45B7" w:rsidP="009026DC">
      <w:pPr>
        <w:rPr>
          <w:rFonts w:ascii="Times New Roman" w:hAnsi="Times New Roman"/>
        </w:rPr>
      </w:pPr>
      <w:r>
        <w:rPr>
          <w:noProof/>
        </w:rPr>
        <w:pict>
          <v:shape id="_x0000_s1033" type="#_x0000_t32" style="position:absolute;margin-left:378.95pt;margin-top:20.3pt;width:.05pt;height:28.15pt;z-index:251658752" o:connectortype="straight">
            <v:stroke endarrow="block"/>
          </v:shape>
        </w:pict>
      </w:r>
    </w:p>
    <w:p w:rsidR="00FA45B7" w:rsidRPr="00C67783" w:rsidRDefault="00FA45B7" w:rsidP="009026DC">
      <w:pPr>
        <w:rPr>
          <w:rFonts w:ascii="Times New Roman" w:hAnsi="Times New Roman"/>
        </w:rPr>
      </w:pPr>
      <w:r>
        <w:rPr>
          <w:noProof/>
        </w:rPr>
        <w:pict>
          <v:shape id="_x0000_s1034" type="#_x0000_t32" style="position:absolute;margin-left:152.55pt;margin-top:2.5pt;width:.05pt;height:28.15pt;z-index:251660800" o:connectortype="straight">
            <v:stroke endarrow="block"/>
          </v:shape>
        </w:pict>
      </w:r>
      <w:r>
        <w:rPr>
          <w:noProof/>
        </w:rPr>
        <w:pict>
          <v:shape id="_x0000_s1035" type="#_x0000_t32" style="position:absolute;margin-left:54.05pt;margin-top:2.5pt;width:.05pt;height:28.15pt;z-index:251656704" o:connectortype="straight">
            <v:stroke endarrow="block"/>
          </v:shape>
        </w:pict>
      </w:r>
    </w:p>
    <w:p w:rsidR="00FA45B7" w:rsidRPr="00C67783" w:rsidRDefault="00FA45B7" w:rsidP="009026DC">
      <w:pPr>
        <w:rPr>
          <w:rFonts w:ascii="Times New Roman" w:hAnsi="Times New Roman"/>
        </w:rPr>
      </w:pPr>
      <w:r>
        <w:rPr>
          <w:noProof/>
        </w:rPr>
        <w:pict>
          <v:shape id="_x0000_s1036" type="#_x0000_t109" style="position:absolute;margin-left:267.9pt;margin-top:-.65pt;width:213.75pt;height:63.35pt;z-index:251657728">
            <v:textbox style="mso-next-textbox:#_x0000_s1036">
              <w:txbxContent>
                <w:p w:rsidR="00FA45B7" w:rsidRDefault="00FA45B7" w:rsidP="009026DC">
                  <w:pPr>
                    <w:jc w:val="center"/>
                  </w:pPr>
                  <w:r>
                    <w:t>Направление претенденту письменного уведомления об отказе в предоставлении муниципальной услуги</w:t>
                  </w:r>
                </w:p>
                <w:p w:rsidR="00FA45B7" w:rsidRDefault="00FA45B7" w:rsidP="009026DC">
                  <w:pPr>
                    <w:jc w:val="both"/>
                    <w:rPr>
                      <w:sz w:val="20"/>
                      <w:szCs w:val="20"/>
                    </w:rPr>
                  </w:pPr>
                </w:p>
              </w:txbxContent>
            </v:textbox>
          </v:shape>
        </w:pict>
      </w:r>
      <w:r>
        <w:rPr>
          <w:noProof/>
        </w:rPr>
        <w:pict>
          <v:shape id="_x0000_s1037" type="#_x0000_t109" style="position:absolute;margin-left:119.7pt;margin-top:6.1pt;width:130.9pt;height:51.3pt;z-index:251659776">
            <v:textbox style="mso-next-textbox:#_x0000_s1037">
              <w:txbxContent>
                <w:p w:rsidR="00FA45B7" w:rsidRDefault="00FA45B7" w:rsidP="009026DC">
                  <w:pPr>
                    <w:jc w:val="center"/>
                  </w:pPr>
                  <w:r>
                    <w:t>Признание торгов</w:t>
                  </w:r>
                </w:p>
                <w:p w:rsidR="00FA45B7" w:rsidRDefault="00FA45B7" w:rsidP="009026DC">
                  <w:pPr>
                    <w:jc w:val="center"/>
                  </w:pPr>
                  <w:r>
                    <w:t>несостоявшимися</w:t>
                  </w:r>
                </w:p>
                <w:p w:rsidR="00FA45B7" w:rsidRDefault="00FA45B7" w:rsidP="009026DC">
                  <w:pPr>
                    <w:pStyle w:val="Header"/>
                    <w:rPr>
                      <w:sz w:val="22"/>
                      <w:szCs w:val="22"/>
                    </w:rPr>
                  </w:pPr>
                </w:p>
              </w:txbxContent>
            </v:textbox>
          </v:shape>
        </w:pict>
      </w:r>
      <w:r>
        <w:rPr>
          <w:noProof/>
        </w:rPr>
        <w:pict>
          <v:shape id="_x0000_s1038" type="#_x0000_t109" style="position:absolute;margin-left:2.85pt;margin-top:6.1pt;width:105.45pt;height:51.3pt;z-index:251653632">
            <v:textbox style="mso-next-textbox:#_x0000_s1038">
              <w:txbxContent>
                <w:p w:rsidR="00FA45B7" w:rsidRDefault="00FA45B7" w:rsidP="009026DC">
                  <w:pPr>
                    <w:jc w:val="center"/>
                  </w:pPr>
                  <w:r>
                    <w:t xml:space="preserve">Проведение </w:t>
                  </w:r>
                </w:p>
                <w:p w:rsidR="00FA45B7" w:rsidRDefault="00FA45B7" w:rsidP="009026DC">
                  <w:pPr>
                    <w:jc w:val="center"/>
                  </w:pPr>
                  <w:r>
                    <w:t>торгов</w:t>
                  </w:r>
                </w:p>
              </w:txbxContent>
            </v:textbox>
          </v:shape>
        </w:pict>
      </w: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r>
        <w:rPr>
          <w:noProof/>
        </w:rPr>
        <w:pict>
          <v:shape id="_x0000_s1039" type="#_x0000_t32" style="position:absolute;margin-left:58.8pt;margin-top:8.3pt;width:.05pt;height:28.15pt;z-index:251661824" o:connectortype="straight">
            <v:stroke endarrow="block"/>
          </v:shape>
        </w:pict>
      </w:r>
      <w:r>
        <w:rPr>
          <w:noProof/>
        </w:rPr>
        <w:pict>
          <v:line id="_x0000_s1040" style="position:absolute;z-index:251663872" from="67.5pt,8.3pt" to="166.5pt,62.3pt">
            <v:stroke endarrow="block"/>
          </v:line>
        </w:pict>
      </w:r>
    </w:p>
    <w:p w:rsidR="00FA45B7" w:rsidRPr="00C67783" w:rsidRDefault="00FA45B7" w:rsidP="009026DC">
      <w:pPr>
        <w:rPr>
          <w:rFonts w:ascii="Times New Roman" w:hAnsi="Times New Roman"/>
        </w:rPr>
      </w:pPr>
      <w:r>
        <w:rPr>
          <w:noProof/>
        </w:rPr>
        <w:pict>
          <v:rect id="_x0000_s1041" style="position:absolute;margin-left:-7.95pt;margin-top:11.9pt;width:116.25pt;height:82.9pt;z-index:251664896">
            <v:textbox>
              <w:txbxContent>
                <w:p w:rsidR="00FA45B7" w:rsidRDefault="00FA45B7">
                  <w:r>
                    <w:t>Заключение договора купли-продажи имущества с победителем</w:t>
                  </w:r>
                </w:p>
              </w:txbxContent>
            </v:textbox>
          </v:rect>
        </w:pict>
      </w:r>
    </w:p>
    <w:p w:rsidR="00FA45B7" w:rsidRPr="00C67783" w:rsidRDefault="00FA45B7" w:rsidP="009026DC">
      <w:pPr>
        <w:rPr>
          <w:rFonts w:ascii="Times New Roman" w:hAnsi="Times New Roman"/>
        </w:rPr>
      </w:pPr>
      <w:r>
        <w:rPr>
          <w:noProof/>
        </w:rPr>
        <w:pict>
          <v:rect id="_x0000_s1042" style="position:absolute;margin-left:139.8pt;margin-top:13.2pt;width:207.75pt;height:57.05pt;z-index:251665920">
            <v:textbox>
              <w:txbxContent>
                <w:p w:rsidR="00FA45B7" w:rsidRPr="00C67783" w:rsidRDefault="00FA45B7" w:rsidP="00F616B7">
                  <w:pPr>
                    <w:tabs>
                      <w:tab w:val="left" w:pos="4436"/>
                    </w:tabs>
                    <w:jc w:val="center"/>
                    <w:rPr>
                      <w:rFonts w:ascii="Times New Roman" w:hAnsi="Times New Roman"/>
                    </w:rPr>
                  </w:pPr>
                  <w:r w:rsidRPr="00C67783">
                    <w:rPr>
                      <w:rFonts w:ascii="Times New Roman" w:hAnsi="Times New Roman"/>
                    </w:rPr>
                    <w:t>Уклонение или отказ победителя торгов</w:t>
                  </w:r>
                </w:p>
                <w:p w:rsidR="00FA45B7" w:rsidRDefault="00FA45B7" w:rsidP="00F616B7">
                  <w:r w:rsidRPr="00C67783">
                    <w:rPr>
                      <w:rFonts w:ascii="Times New Roman" w:hAnsi="Times New Roman"/>
                    </w:rPr>
                    <w:t>от заключения договора купли-продажи имущества</w:t>
                  </w:r>
                </w:p>
              </w:txbxContent>
            </v:textbox>
          </v:rect>
        </w:pict>
      </w: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p>
    <w:p w:rsidR="00FA45B7" w:rsidRPr="00C67783" w:rsidRDefault="00FA45B7" w:rsidP="009026DC">
      <w:pPr>
        <w:rPr>
          <w:rFonts w:ascii="Times New Roman" w:hAnsi="Times New Roman"/>
        </w:rPr>
      </w:pPr>
    </w:p>
    <w:p w:rsidR="00FA45B7" w:rsidRPr="00C67783" w:rsidRDefault="00FA45B7">
      <w:pPr>
        <w:rPr>
          <w:rFonts w:ascii="Times New Roman" w:hAnsi="Times New Roman"/>
        </w:rPr>
      </w:pPr>
    </w:p>
    <w:sectPr w:rsidR="00FA45B7" w:rsidRPr="00C67783" w:rsidSect="000557AA">
      <w:pgSz w:w="11906" w:h="16838"/>
      <w:pgMar w:top="360"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6DC"/>
    <w:rsid w:val="000328C8"/>
    <w:rsid w:val="00054040"/>
    <w:rsid w:val="000557AA"/>
    <w:rsid w:val="00061A89"/>
    <w:rsid w:val="000B2A9A"/>
    <w:rsid w:val="0015332E"/>
    <w:rsid w:val="00166A27"/>
    <w:rsid w:val="00175439"/>
    <w:rsid w:val="001C6B51"/>
    <w:rsid w:val="001E4A79"/>
    <w:rsid w:val="00242788"/>
    <w:rsid w:val="002724A2"/>
    <w:rsid w:val="002A71BC"/>
    <w:rsid w:val="002B6547"/>
    <w:rsid w:val="002E6DDB"/>
    <w:rsid w:val="00322CE6"/>
    <w:rsid w:val="00383AE2"/>
    <w:rsid w:val="003B3DFF"/>
    <w:rsid w:val="004319E0"/>
    <w:rsid w:val="00477A2E"/>
    <w:rsid w:val="004A6A21"/>
    <w:rsid w:val="00585D9D"/>
    <w:rsid w:val="005B381C"/>
    <w:rsid w:val="005D6E18"/>
    <w:rsid w:val="005F7C4C"/>
    <w:rsid w:val="0064096A"/>
    <w:rsid w:val="0066054C"/>
    <w:rsid w:val="00690363"/>
    <w:rsid w:val="006C4301"/>
    <w:rsid w:val="006E5FC2"/>
    <w:rsid w:val="007605E3"/>
    <w:rsid w:val="0077405E"/>
    <w:rsid w:val="008220D5"/>
    <w:rsid w:val="00852E81"/>
    <w:rsid w:val="00854764"/>
    <w:rsid w:val="00874CDD"/>
    <w:rsid w:val="0088612A"/>
    <w:rsid w:val="008E63CC"/>
    <w:rsid w:val="009026DC"/>
    <w:rsid w:val="009031F1"/>
    <w:rsid w:val="00953195"/>
    <w:rsid w:val="00973317"/>
    <w:rsid w:val="00991A3D"/>
    <w:rsid w:val="009C188B"/>
    <w:rsid w:val="009D2C69"/>
    <w:rsid w:val="00A00ACB"/>
    <w:rsid w:val="00AE079E"/>
    <w:rsid w:val="00B55B81"/>
    <w:rsid w:val="00BE48A9"/>
    <w:rsid w:val="00C10C5B"/>
    <w:rsid w:val="00C21B22"/>
    <w:rsid w:val="00C67783"/>
    <w:rsid w:val="00C72E7F"/>
    <w:rsid w:val="00C928E3"/>
    <w:rsid w:val="00CA3B84"/>
    <w:rsid w:val="00D52D1B"/>
    <w:rsid w:val="00E26D97"/>
    <w:rsid w:val="00E44810"/>
    <w:rsid w:val="00E735FB"/>
    <w:rsid w:val="00EA0DAD"/>
    <w:rsid w:val="00EB1BBA"/>
    <w:rsid w:val="00F1679E"/>
    <w:rsid w:val="00F616B7"/>
    <w:rsid w:val="00F9486C"/>
    <w:rsid w:val="00FA1CFB"/>
    <w:rsid w:val="00FA4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FB"/>
    <w:pPr>
      <w:spacing w:after="200" w:line="276" w:lineRule="auto"/>
    </w:pPr>
  </w:style>
  <w:style w:type="paragraph" w:styleId="Heading2">
    <w:name w:val="heading 2"/>
    <w:basedOn w:val="Normal"/>
    <w:next w:val="Normal"/>
    <w:link w:val="Heading2Char"/>
    <w:uiPriority w:val="99"/>
    <w:qFormat/>
    <w:rsid w:val="009026DC"/>
    <w:pPr>
      <w:keepNext/>
      <w:spacing w:after="0" w:line="240" w:lineRule="auto"/>
      <w:ind w:firstLine="540"/>
      <w:jc w:val="right"/>
      <w:outlineLvl w:val="1"/>
    </w:pPr>
    <w:rPr>
      <w:rFonts w:ascii="Times New Roman" w:hAnsi="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26DC"/>
    <w:rPr>
      <w:rFonts w:ascii="Times New Roman" w:hAnsi="Times New Roman" w:cs="Times New Roman"/>
      <w:sz w:val="36"/>
      <w:szCs w:val="36"/>
    </w:rPr>
  </w:style>
  <w:style w:type="table" w:styleId="TableGrid">
    <w:name w:val="Table Grid"/>
    <w:basedOn w:val="TableNormal"/>
    <w:uiPriority w:val="99"/>
    <w:rsid w:val="009026D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026DC"/>
    <w:pPr>
      <w:spacing w:before="100" w:beforeAutospacing="1" w:after="100" w:afterAutospacing="1" w:line="240" w:lineRule="auto"/>
    </w:pPr>
    <w:rPr>
      <w:rFonts w:ascii="Tahoma" w:eastAsia="Batang" w:hAnsi="Tahoma" w:cs="Tahoma"/>
      <w:color w:val="444488"/>
      <w:sz w:val="18"/>
      <w:szCs w:val="18"/>
    </w:rPr>
  </w:style>
  <w:style w:type="paragraph" w:customStyle="1" w:styleId="ConsNormal">
    <w:name w:val="ConsNormal"/>
    <w:uiPriority w:val="99"/>
    <w:rsid w:val="009026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026DC"/>
    <w:pPr>
      <w:widowControl w:val="0"/>
      <w:autoSpaceDE w:val="0"/>
      <w:autoSpaceDN w:val="0"/>
      <w:adjustRightInd w:val="0"/>
    </w:pPr>
    <w:rPr>
      <w:rFonts w:ascii="Courier New" w:hAnsi="Courier New" w:cs="Courier New"/>
    </w:rPr>
  </w:style>
  <w:style w:type="paragraph" w:customStyle="1" w:styleId="ConsTitle">
    <w:name w:val="ConsTitle"/>
    <w:uiPriority w:val="99"/>
    <w:rsid w:val="009026DC"/>
    <w:pPr>
      <w:widowControl w:val="0"/>
      <w:autoSpaceDE w:val="0"/>
      <w:autoSpaceDN w:val="0"/>
      <w:adjustRightInd w:val="0"/>
    </w:pPr>
    <w:rPr>
      <w:rFonts w:ascii="Arial" w:hAnsi="Arial" w:cs="Arial"/>
      <w:b/>
      <w:bCs/>
    </w:rPr>
  </w:style>
  <w:style w:type="paragraph" w:styleId="BodyText2">
    <w:name w:val="Body Text 2"/>
    <w:basedOn w:val="Normal"/>
    <w:link w:val="BodyText2Char"/>
    <w:uiPriority w:val="99"/>
    <w:rsid w:val="009026D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9026DC"/>
    <w:rPr>
      <w:rFonts w:ascii="Times New Roman" w:hAnsi="Times New Roman" w:cs="Times New Roman"/>
      <w:sz w:val="24"/>
      <w:szCs w:val="24"/>
    </w:rPr>
  </w:style>
  <w:style w:type="paragraph" w:styleId="Header">
    <w:name w:val="header"/>
    <w:basedOn w:val="Normal"/>
    <w:link w:val="HeaderChar"/>
    <w:uiPriority w:val="99"/>
    <w:rsid w:val="009026DC"/>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026DC"/>
    <w:rPr>
      <w:rFonts w:ascii="Times New Roman" w:hAnsi="Times New Roman" w:cs="Times New Roman"/>
      <w:sz w:val="20"/>
      <w:szCs w:val="20"/>
    </w:rPr>
  </w:style>
  <w:style w:type="paragraph" w:customStyle="1" w:styleId="ConsPlusNormal">
    <w:name w:val="ConsPlusNormal"/>
    <w:link w:val="ConsPlusNormal0"/>
    <w:uiPriority w:val="99"/>
    <w:rsid w:val="009026DC"/>
    <w:pPr>
      <w:widowControl w:val="0"/>
      <w:autoSpaceDE w:val="0"/>
      <w:autoSpaceDN w:val="0"/>
      <w:adjustRightInd w:val="0"/>
      <w:ind w:firstLine="720"/>
    </w:pPr>
    <w:rPr>
      <w:rFonts w:ascii="Arial" w:hAnsi="Arial" w:cs="Arial"/>
      <w:sz w:val="20"/>
      <w:szCs w:val="20"/>
    </w:rPr>
  </w:style>
  <w:style w:type="paragraph" w:customStyle="1" w:styleId="a">
    <w:name w:val="Знак Знак Знак"/>
    <w:basedOn w:val="Normal"/>
    <w:uiPriority w:val="99"/>
    <w:rsid w:val="009026DC"/>
    <w:pPr>
      <w:spacing w:after="160" w:line="240" w:lineRule="exact"/>
    </w:pPr>
    <w:rPr>
      <w:rFonts w:ascii="Verdana" w:hAnsi="Verdana"/>
      <w:sz w:val="24"/>
      <w:szCs w:val="24"/>
      <w:lang w:val="en-US" w:eastAsia="en-US"/>
    </w:rPr>
  </w:style>
  <w:style w:type="paragraph" w:styleId="NoSpacing">
    <w:name w:val="No Spacing"/>
    <w:uiPriority w:val="99"/>
    <w:qFormat/>
    <w:rsid w:val="00C67783"/>
  </w:style>
  <w:style w:type="character" w:styleId="Hyperlink">
    <w:name w:val="Hyperlink"/>
    <w:basedOn w:val="DefaultParagraphFont"/>
    <w:uiPriority w:val="99"/>
    <w:rsid w:val="00322CE6"/>
    <w:rPr>
      <w:rFonts w:cs="Times New Roman"/>
      <w:color w:val="0000FF"/>
      <w:u w:val="single"/>
    </w:rPr>
  </w:style>
  <w:style w:type="character" w:customStyle="1" w:styleId="ConsPlusNormal0">
    <w:name w:val="ConsPlusNormal Знак"/>
    <w:basedOn w:val="DefaultParagraphFont"/>
    <w:link w:val="ConsPlusNormal"/>
    <w:uiPriority w:val="99"/>
    <w:locked/>
    <w:rsid w:val="003B3DF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90174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kursk.ru" TargetMode="External"/><Relationship Id="rId3" Type="http://schemas.openxmlformats.org/officeDocument/2006/relationships/webSettings" Target="webSettings.xml"/><Relationship Id="rId7" Type="http://schemas.openxmlformats.org/officeDocument/2006/relationships/hyperlink" Target="consultantplus://offline/ref=A8B3DECC1E228B2E4B03ED39631D1BD4C783C4CB2C77D8DDA728CB4B0238A88AD7E61D08458F6124FDy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9785DC53F3206F9EEBA77D07373FD746258BBC800A4C607F8BC900F26B7022D992E69038EE0FDCtBnEL" TargetMode="External"/><Relationship Id="rId5" Type="http://schemas.openxmlformats.org/officeDocument/2006/relationships/hyperlink" Target="http://reg-kursk.ru" TargetMode="External"/><Relationship Id="rId10" Type="http://schemas.openxmlformats.org/officeDocument/2006/relationships/theme" Target="theme/theme1.xml"/><Relationship Id="rId4" Type="http://schemas.openxmlformats.org/officeDocument/2006/relationships/hyperlink" Target="http://reg-kursk.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18</Pages>
  <Words>4987</Words>
  <Characters>28426</Characters>
  <Application>Microsoft Office Outlook</Application>
  <DocSecurity>0</DocSecurity>
  <Lines>0</Lines>
  <Paragraphs>0</Paragraphs>
  <ScaleCrop>false</ScaleCrop>
  <Company>"Ворошневский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user</cp:lastModifiedBy>
  <cp:revision>19</cp:revision>
  <cp:lastPrinted>2012-11-19T10:52:00Z</cp:lastPrinted>
  <dcterms:created xsi:type="dcterms:W3CDTF">2012-06-27T13:20:00Z</dcterms:created>
  <dcterms:modified xsi:type="dcterms:W3CDTF">2012-11-19T10:53:00Z</dcterms:modified>
</cp:coreProperties>
</file>