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DC" w:rsidRDefault="00EC6ADC" w:rsidP="005A601F">
      <w:pPr>
        <w:jc w:val="center"/>
        <w:rPr>
          <w:b/>
          <w:sz w:val="32"/>
          <w:szCs w:val="32"/>
        </w:rPr>
      </w:pPr>
      <w:r>
        <w:rPr>
          <w:b/>
          <w:sz w:val="32"/>
          <w:szCs w:val="32"/>
        </w:rPr>
        <w:t>АДМИНИСТРАЦИЯ  ПАШКОВСКОГО СЕЛЬСОВЕТА</w:t>
      </w:r>
    </w:p>
    <w:p w:rsidR="00EC6ADC" w:rsidRDefault="00EC6ADC" w:rsidP="005A601F">
      <w:pPr>
        <w:jc w:val="center"/>
        <w:rPr>
          <w:b/>
          <w:sz w:val="32"/>
          <w:szCs w:val="32"/>
        </w:rPr>
      </w:pPr>
      <w:r>
        <w:rPr>
          <w:b/>
          <w:sz w:val="32"/>
          <w:szCs w:val="32"/>
        </w:rPr>
        <w:t>КУРСКОГО РАЙОНА  КУРСКОЙ ОБЛАСТИ</w:t>
      </w:r>
    </w:p>
    <w:p w:rsidR="00EC6ADC" w:rsidRDefault="00EC6ADC" w:rsidP="005A601F">
      <w:pPr>
        <w:jc w:val="center"/>
        <w:rPr>
          <w:b/>
          <w:sz w:val="32"/>
          <w:szCs w:val="32"/>
        </w:rPr>
      </w:pPr>
    </w:p>
    <w:p w:rsidR="00EC6ADC" w:rsidRDefault="00EC6ADC" w:rsidP="005A601F">
      <w:pPr>
        <w:jc w:val="center"/>
        <w:rPr>
          <w:b/>
          <w:sz w:val="32"/>
          <w:szCs w:val="32"/>
        </w:rPr>
      </w:pPr>
      <w:r>
        <w:rPr>
          <w:b/>
          <w:sz w:val="32"/>
          <w:szCs w:val="32"/>
        </w:rPr>
        <w:t>П О С ТА Н ОВ Л Е Н И Е</w:t>
      </w:r>
    </w:p>
    <w:p w:rsidR="00EC6ADC" w:rsidRDefault="00EC6ADC" w:rsidP="005A601F">
      <w:pPr>
        <w:jc w:val="center"/>
        <w:rPr>
          <w:b/>
          <w:sz w:val="32"/>
          <w:szCs w:val="32"/>
        </w:rPr>
      </w:pPr>
      <w:r>
        <w:rPr>
          <w:b/>
          <w:sz w:val="32"/>
          <w:szCs w:val="32"/>
        </w:rPr>
        <w:t>ОТ 19.11.2012 ГОДА                    № 102</w:t>
      </w:r>
    </w:p>
    <w:p w:rsidR="00EC6ADC" w:rsidRDefault="00EC6ADC" w:rsidP="005A601F">
      <w:pPr>
        <w:jc w:val="center"/>
        <w:rPr>
          <w:b/>
          <w:sz w:val="32"/>
          <w:szCs w:val="32"/>
        </w:rPr>
      </w:pPr>
      <w:r>
        <w:rPr>
          <w:b/>
          <w:sz w:val="32"/>
          <w:szCs w:val="32"/>
        </w:rPr>
        <w:t>ОБ УТВЕРЖДЕНИИ АДМИНИСТРАТИВНОГО          РЕГЛАМЕНТА ПРЕДОСТАВЛЕНИЯ МУНИЦИПАЛЬНОЙ УСЛУГИ «ВЫДАЧА РАЗРЕШЕНИЯ НА РАЗМЕЩЕНИЕ НЕСТАЦИОНАРНЫХ ТОРГОВЫХ ОБЪЕКТОВ В ЗДАНИЯХ,СТРОЕНИЯХ, СООРУЖЕНИЯХ, НАХОДЯЩИХСЯ В МУНИЦИПАЛЬНОЙ СОБСТВЕННОСТИ» АДМИНИСТРАЦИЕЙ ПАШКОВСКОГО СЕЛЬСОВЕТА КУРСКОГО РАЙОНА КУРСКОЙ ОБЛАСТИ</w:t>
      </w:r>
    </w:p>
    <w:p w:rsidR="00EC6ADC" w:rsidRDefault="00EC6ADC" w:rsidP="005A601F">
      <w:pPr>
        <w:rPr>
          <w:rFonts w:ascii="Times New Roman" w:hAnsi="Times New Roman"/>
          <w:sz w:val="28"/>
          <w:szCs w:val="28"/>
        </w:rPr>
      </w:pPr>
    </w:p>
    <w:p w:rsidR="00EC6ADC" w:rsidRDefault="00EC6ADC" w:rsidP="005A601F">
      <w:pPr>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w:t>
      </w:r>
    </w:p>
    <w:p w:rsidR="00EC6ADC" w:rsidRDefault="00EC6ADC" w:rsidP="005A601F">
      <w:pPr>
        <w:rPr>
          <w:rFonts w:ascii="Times New Roman" w:hAnsi="Times New Roman"/>
          <w:sz w:val="28"/>
          <w:szCs w:val="28"/>
        </w:rPr>
      </w:pPr>
      <w:r>
        <w:rPr>
          <w:rFonts w:ascii="Times New Roman" w:hAnsi="Times New Roman"/>
          <w:sz w:val="28"/>
          <w:szCs w:val="28"/>
        </w:rPr>
        <w:t xml:space="preserve"> </w:t>
      </w:r>
    </w:p>
    <w:p w:rsidR="00EC6ADC" w:rsidRDefault="00EC6ADC" w:rsidP="005A601F">
      <w:pPr>
        <w:rPr>
          <w:rFonts w:ascii="Times New Roman" w:hAnsi="Times New Roman"/>
          <w:sz w:val="28"/>
          <w:szCs w:val="28"/>
        </w:rPr>
      </w:pPr>
      <w:r>
        <w:rPr>
          <w:rFonts w:ascii="Times New Roman" w:hAnsi="Times New Roman"/>
          <w:sz w:val="28"/>
          <w:szCs w:val="28"/>
        </w:rPr>
        <w:t xml:space="preserve">                                           П О С Т А Н О В Л Я Ю:</w:t>
      </w:r>
    </w:p>
    <w:p w:rsidR="00EC6ADC" w:rsidRDefault="00EC6ADC" w:rsidP="005A601F">
      <w:pPr>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 Выдача разрешения на размещение нестационарных торговых объектов в зданиях, строениях, находящихся в муниципальной собственности» администрацией Пашковского сельсовета Курского района Курской области.</w:t>
      </w:r>
    </w:p>
    <w:p w:rsidR="00EC6ADC" w:rsidRDefault="00EC6ADC" w:rsidP="005A601F">
      <w:pPr>
        <w:rPr>
          <w:rFonts w:ascii="Times New Roman" w:hAnsi="Times New Roman"/>
          <w:sz w:val="28"/>
          <w:szCs w:val="28"/>
        </w:rPr>
      </w:pPr>
      <w:r>
        <w:rPr>
          <w:rFonts w:ascii="Times New Roman" w:hAnsi="Times New Roman"/>
          <w:sz w:val="28"/>
          <w:szCs w:val="28"/>
        </w:rPr>
        <w:t>2. Опубликовать постановление на сайте администрации в сети Интернет    (обнародовать).</w:t>
      </w:r>
    </w:p>
    <w:p w:rsidR="00EC6ADC" w:rsidRDefault="00EC6ADC" w:rsidP="005A601F">
      <w:pPr>
        <w:rPr>
          <w:rFonts w:ascii="Times New Roman" w:hAnsi="Times New Roman"/>
          <w:sz w:val="28"/>
          <w:szCs w:val="28"/>
        </w:rPr>
      </w:pPr>
    </w:p>
    <w:p w:rsidR="00EC6ADC" w:rsidRDefault="00EC6ADC" w:rsidP="005A601F">
      <w:pPr>
        <w:rPr>
          <w:rFonts w:ascii="Times New Roman" w:hAnsi="Times New Roman"/>
          <w:sz w:val="28"/>
          <w:szCs w:val="28"/>
        </w:rPr>
      </w:pPr>
    </w:p>
    <w:p w:rsidR="00EC6ADC" w:rsidRDefault="00EC6ADC" w:rsidP="005A601F">
      <w:pPr>
        <w:rPr>
          <w:rFonts w:ascii="Times New Roman" w:hAnsi="Times New Roman"/>
          <w:sz w:val="28"/>
          <w:szCs w:val="28"/>
        </w:rPr>
      </w:pPr>
      <w:r>
        <w:rPr>
          <w:rFonts w:ascii="Times New Roman" w:hAnsi="Times New Roman"/>
          <w:sz w:val="28"/>
          <w:szCs w:val="28"/>
        </w:rPr>
        <w:t xml:space="preserve">             Глава Пашковского сельсовета                         С.Н.Хорьяков</w:t>
      </w:r>
    </w:p>
    <w:p w:rsidR="00EC6ADC" w:rsidRDefault="00EC6ADC" w:rsidP="005A601F">
      <w:pPr>
        <w:rPr>
          <w:rFonts w:ascii="Times New Roman" w:hAnsi="Times New Roman"/>
          <w:sz w:val="28"/>
          <w:szCs w:val="28"/>
        </w:rPr>
      </w:pPr>
    </w:p>
    <w:p w:rsidR="00EC6ADC" w:rsidRPr="005A601F" w:rsidRDefault="00EC6ADC" w:rsidP="00D346A1">
      <w:pPr>
        <w:pStyle w:val="ConsPlusNormal"/>
        <w:ind w:firstLine="0"/>
        <w:jc w:val="center"/>
        <w:outlineLvl w:val="0"/>
        <w:rPr>
          <w:rFonts w:ascii="Times New Roman" w:hAnsi="Times New Roman" w:cs="Times New Roman"/>
          <w:sz w:val="18"/>
          <w:szCs w:val="18"/>
        </w:rPr>
      </w:pPr>
      <w:r w:rsidRPr="005A601F">
        <w:rPr>
          <w:rFonts w:ascii="Times New Roman" w:hAnsi="Times New Roman" w:cs="Times New Roman"/>
          <w:sz w:val="18"/>
          <w:szCs w:val="18"/>
        </w:rPr>
        <w:t xml:space="preserve">                                                                                                                               Утвержден</w:t>
      </w:r>
    </w:p>
    <w:p w:rsidR="00EC6ADC" w:rsidRPr="005A601F" w:rsidRDefault="00EC6ADC" w:rsidP="00D346A1">
      <w:pPr>
        <w:pStyle w:val="ConsPlusNormal"/>
        <w:ind w:firstLine="0"/>
        <w:jc w:val="center"/>
        <w:outlineLvl w:val="0"/>
        <w:rPr>
          <w:rFonts w:ascii="Times New Roman" w:hAnsi="Times New Roman" w:cs="Times New Roman"/>
          <w:sz w:val="18"/>
          <w:szCs w:val="18"/>
        </w:rPr>
      </w:pPr>
      <w:r w:rsidRPr="005A601F">
        <w:rPr>
          <w:rFonts w:ascii="Times New Roman" w:hAnsi="Times New Roman" w:cs="Times New Roman"/>
          <w:sz w:val="18"/>
          <w:szCs w:val="18"/>
        </w:rPr>
        <w:t xml:space="preserve">                                                                                                                              Постановлением главы</w:t>
      </w:r>
    </w:p>
    <w:p w:rsidR="00EC6ADC" w:rsidRPr="005A601F" w:rsidRDefault="00EC6ADC" w:rsidP="00D346A1">
      <w:pPr>
        <w:pStyle w:val="ConsPlusNormal"/>
        <w:ind w:firstLine="0"/>
        <w:jc w:val="center"/>
        <w:outlineLvl w:val="0"/>
        <w:rPr>
          <w:rFonts w:ascii="Times New Roman" w:hAnsi="Times New Roman" w:cs="Times New Roman"/>
          <w:sz w:val="18"/>
          <w:szCs w:val="18"/>
        </w:rPr>
      </w:pPr>
      <w:r w:rsidRPr="005A601F">
        <w:rPr>
          <w:rFonts w:ascii="Times New Roman" w:hAnsi="Times New Roman" w:cs="Times New Roman"/>
          <w:sz w:val="18"/>
          <w:szCs w:val="18"/>
        </w:rPr>
        <w:t xml:space="preserve">                                                                                                                                Пашковского сельсовета</w:t>
      </w:r>
    </w:p>
    <w:p w:rsidR="00EC6ADC" w:rsidRPr="005A601F" w:rsidRDefault="00EC6ADC" w:rsidP="00D346A1">
      <w:pPr>
        <w:pStyle w:val="ConsPlusNormal"/>
        <w:ind w:firstLine="0"/>
        <w:jc w:val="center"/>
        <w:outlineLvl w:val="0"/>
        <w:rPr>
          <w:rFonts w:ascii="Times New Roman" w:hAnsi="Times New Roman" w:cs="Times New Roman"/>
          <w:sz w:val="18"/>
          <w:szCs w:val="18"/>
        </w:rPr>
      </w:pPr>
      <w:r w:rsidRPr="005A601F">
        <w:rPr>
          <w:rFonts w:ascii="Times New Roman" w:hAnsi="Times New Roman" w:cs="Times New Roman"/>
          <w:sz w:val="18"/>
          <w:szCs w:val="18"/>
        </w:rPr>
        <w:t xml:space="preserve">                                                                                                                                  От 19.11.2012 года №102</w:t>
      </w:r>
    </w:p>
    <w:p w:rsidR="00EC6ADC" w:rsidRPr="005A601F" w:rsidRDefault="00EC6ADC" w:rsidP="00D346A1">
      <w:pPr>
        <w:pStyle w:val="ConsPlusNormal"/>
        <w:ind w:firstLine="0"/>
        <w:jc w:val="center"/>
        <w:outlineLvl w:val="0"/>
        <w:rPr>
          <w:rFonts w:ascii="Times New Roman" w:hAnsi="Times New Roman" w:cs="Times New Roman"/>
          <w:sz w:val="18"/>
          <w:szCs w:val="18"/>
        </w:rPr>
      </w:pPr>
      <w:r w:rsidRPr="005A601F">
        <w:rPr>
          <w:rFonts w:ascii="Times New Roman" w:hAnsi="Times New Roman" w:cs="Times New Roman"/>
          <w:sz w:val="18"/>
          <w:szCs w:val="18"/>
        </w:rPr>
        <w:t xml:space="preserve">                                                        </w:t>
      </w:r>
    </w:p>
    <w:p w:rsidR="00EC6ADC" w:rsidRDefault="00EC6ADC" w:rsidP="00EA6E84">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p>
    <w:p w:rsidR="00EC6ADC" w:rsidRDefault="00EC6ADC" w:rsidP="00DB1C0A">
      <w:pPr>
        <w:jc w:val="center"/>
        <w:rPr>
          <w:rFonts w:ascii="Times New Roman" w:hAnsi="Times New Roman"/>
          <w:b/>
          <w:sz w:val="28"/>
          <w:szCs w:val="28"/>
        </w:rPr>
      </w:pPr>
      <w:r>
        <w:rPr>
          <w:rFonts w:ascii="Times New Roman" w:hAnsi="Times New Roman"/>
          <w:b/>
          <w:sz w:val="28"/>
          <w:szCs w:val="28"/>
        </w:rPr>
        <w:t>Административный регламент</w:t>
      </w:r>
    </w:p>
    <w:p w:rsidR="00EC6ADC" w:rsidRDefault="00EC6ADC" w:rsidP="00DB1C0A">
      <w:pPr>
        <w:pStyle w:val="ConsPlusTitle"/>
        <w:widowControl/>
        <w:ind w:left="-105"/>
        <w:jc w:val="center"/>
        <w:rPr>
          <w:rFonts w:ascii="Times New Roman" w:hAnsi="Times New Roman" w:cs="Times New Roman"/>
          <w:bCs w:val="0"/>
          <w:sz w:val="28"/>
          <w:szCs w:val="28"/>
        </w:rPr>
      </w:pPr>
      <w:r>
        <w:rPr>
          <w:rFonts w:ascii="Times New Roman" w:hAnsi="Times New Roman" w:cs="Times New Roman"/>
          <w:bCs w:val="0"/>
          <w:sz w:val="28"/>
          <w:szCs w:val="28"/>
        </w:rPr>
        <w:t>предоставления муниципальной услуги</w:t>
      </w:r>
    </w:p>
    <w:p w:rsidR="00EC6ADC" w:rsidRDefault="00EC6ADC" w:rsidP="00DB1C0A">
      <w:pPr>
        <w:jc w:val="center"/>
        <w:rPr>
          <w:rFonts w:ascii="Times New Roman" w:hAnsi="Times New Roman"/>
          <w:b/>
          <w:sz w:val="28"/>
          <w:szCs w:val="28"/>
        </w:rPr>
      </w:pPr>
      <w:r>
        <w:rPr>
          <w:rFonts w:ascii="Times New Roman" w:hAnsi="Times New Roman"/>
          <w:b/>
          <w:sz w:val="28"/>
          <w:szCs w:val="28"/>
        </w:rPr>
        <w:t>«Выдача разрешений на размещение нестационарных торговых объектов в зданиях, строениях, сооружениях,                                                            находящихся в муниципальной собственности»</w:t>
      </w:r>
    </w:p>
    <w:p w:rsidR="00EC6ADC" w:rsidRDefault="00EC6ADC" w:rsidP="00DB1C0A">
      <w:pPr>
        <w:pStyle w:val="ConsPlusTitle"/>
        <w:widowControl/>
        <w:ind w:left="-105"/>
        <w:jc w:val="center"/>
        <w:rPr>
          <w:rFonts w:ascii="Times New Roman" w:hAnsi="Times New Roman" w:cs="Times New Roman"/>
          <w:b w:val="0"/>
          <w:bCs w:val="0"/>
          <w:i/>
          <w:sz w:val="28"/>
          <w:szCs w:val="28"/>
        </w:rPr>
      </w:pPr>
    </w:p>
    <w:p w:rsidR="00EC6ADC" w:rsidRDefault="00EC6ADC" w:rsidP="00DB1C0A">
      <w:pPr>
        <w:pStyle w:val="NoSpacing"/>
        <w:jc w:val="center"/>
        <w:rPr>
          <w:rFonts w:ascii="Times New Roman" w:hAnsi="Times New Roman"/>
          <w:b/>
          <w:sz w:val="28"/>
          <w:szCs w:val="28"/>
        </w:rPr>
      </w:pPr>
      <w:r>
        <w:rPr>
          <w:rFonts w:ascii="Times New Roman" w:hAnsi="Times New Roman"/>
          <w:b/>
          <w:sz w:val="28"/>
          <w:szCs w:val="28"/>
        </w:rPr>
        <w:t>1. Общие положения</w:t>
      </w:r>
    </w:p>
    <w:p w:rsidR="00EC6ADC" w:rsidRDefault="00EC6ADC" w:rsidP="00DB1C0A">
      <w:pPr>
        <w:pStyle w:val="ConsPlusTitle"/>
        <w:widowControl/>
        <w:jc w:val="both"/>
        <w:rPr>
          <w:rFonts w:ascii="Times New Roman" w:hAnsi="Times New Roman" w:cs="Times New Roman"/>
          <w:bCs w:val="0"/>
          <w:i/>
          <w:sz w:val="28"/>
          <w:szCs w:val="28"/>
        </w:rPr>
      </w:pPr>
    </w:p>
    <w:p w:rsidR="00EC6ADC" w:rsidRDefault="00EC6ADC" w:rsidP="00DB1C0A">
      <w:pPr>
        <w:pStyle w:val="ConsPlusTitle"/>
        <w:widowControl/>
        <w:tabs>
          <w:tab w:val="left" w:pos="993"/>
        </w:tabs>
        <w:jc w:val="both"/>
        <w:rPr>
          <w:rFonts w:ascii="Times New Roman" w:hAnsi="Times New Roman" w:cs="Times New Roman"/>
          <w:b w:val="0"/>
          <w:bCs w:val="0"/>
          <w:sz w:val="28"/>
          <w:szCs w:val="28"/>
        </w:rPr>
      </w:pPr>
      <w:r>
        <w:rPr>
          <w:rFonts w:ascii="Times New Roman" w:hAnsi="Times New Roman" w:cs="Times New Roman"/>
          <w:bCs w:val="0"/>
          <w:sz w:val="28"/>
          <w:szCs w:val="28"/>
        </w:rPr>
        <w:t xml:space="preserve">     1.1.</w:t>
      </w:r>
      <w:r>
        <w:rPr>
          <w:rFonts w:ascii="Times New Roman" w:hAnsi="Times New Roman" w:cs="Times New Roman"/>
          <w:b w:val="0"/>
          <w:bCs w:val="0"/>
          <w:sz w:val="28"/>
          <w:szCs w:val="28"/>
        </w:rPr>
        <w:t xml:space="preserve"> Административный регламент предоставления муниципальной услуги «Выдача разрешений на размещение нестационарных торговых объектов в зданиях, строениях, сооружениях, находящихся в муниципальной собственности» (далее – регламент) разработан в целях повышения качества предоставления и доступности муниципальной услуги и создания комфортных условий для ее получения.</w:t>
      </w:r>
    </w:p>
    <w:p w:rsidR="00EC6ADC" w:rsidRDefault="00EC6ADC" w:rsidP="00DB1C0A">
      <w:pPr>
        <w:jc w:val="both"/>
        <w:rPr>
          <w:rFonts w:ascii="Times New Roman" w:hAnsi="Times New Roman"/>
          <w:color w:val="000000"/>
          <w:sz w:val="28"/>
          <w:szCs w:val="28"/>
        </w:rPr>
      </w:pPr>
      <w:r>
        <w:rPr>
          <w:rFonts w:ascii="Times New Roman" w:hAnsi="Times New Roman"/>
          <w:b/>
          <w:bCs/>
          <w:i/>
          <w:sz w:val="28"/>
          <w:szCs w:val="28"/>
        </w:rPr>
        <w:t xml:space="preserve">     </w:t>
      </w:r>
      <w:r>
        <w:rPr>
          <w:rFonts w:ascii="Times New Roman" w:hAnsi="Times New Roman"/>
          <w:bCs/>
          <w:sz w:val="28"/>
          <w:szCs w:val="28"/>
        </w:rPr>
        <w:t>Настоящий регламент определяет порядок, сроки и последовательность действий (административных процедур) при осуществлении полномочий по в</w:t>
      </w:r>
      <w:r>
        <w:rPr>
          <w:rFonts w:ascii="Times New Roman" w:hAnsi="Times New Roman"/>
          <w:color w:val="000000"/>
          <w:sz w:val="28"/>
          <w:szCs w:val="28"/>
        </w:rPr>
        <w:t>ыдаче разрешения на размещение</w:t>
      </w:r>
      <w:r>
        <w:rPr>
          <w:rFonts w:ascii="Times New Roman" w:hAnsi="Times New Roman"/>
          <w:sz w:val="28"/>
          <w:szCs w:val="28"/>
        </w:rPr>
        <w:t xml:space="preserve"> нестационарных торговых объектов (палаток, лотков, тонаров, объектов развозной и разносной торговли и др.) </w:t>
      </w:r>
      <w:r>
        <w:rPr>
          <w:rFonts w:ascii="Times New Roman" w:hAnsi="Times New Roman"/>
          <w:color w:val="000000"/>
          <w:sz w:val="28"/>
          <w:szCs w:val="28"/>
        </w:rPr>
        <w:t xml:space="preserve"> в зданиях, строениях, сооружениях, находящихся в муниципальной собственности (далее – разрешение).</w:t>
      </w:r>
    </w:p>
    <w:p w:rsidR="00EC6ADC" w:rsidRDefault="00EC6ADC" w:rsidP="00DB1C0A">
      <w:pPr>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1.2.</w:t>
      </w:r>
      <w:r>
        <w:rPr>
          <w:rFonts w:ascii="Times New Roman" w:hAnsi="Times New Roman"/>
          <w:color w:val="000000"/>
          <w:sz w:val="28"/>
          <w:szCs w:val="28"/>
        </w:rPr>
        <w:t xml:space="preserve"> Заявителями муниципальной услуги являются юридические лица и индивидуальные предприниматели  (далее – заявители), имеющие намерения размещать нестационарные торговые объекты  в</w:t>
      </w:r>
      <w:r>
        <w:rPr>
          <w:rFonts w:ascii="Times New Roman" w:hAnsi="Times New Roman"/>
          <w:sz w:val="28"/>
          <w:szCs w:val="28"/>
        </w:rPr>
        <w:t xml:space="preserve"> зданиях, строениях, сооружениях, находящихся в муниципальной собственности, обратившиеся в администрацию Пашковского сельсовета Курского района (далее – Администрация сельсовета) с заявлением о предоставлении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Правом на получение муниципальной услуги</w:t>
      </w:r>
      <w:r>
        <w:rPr>
          <w:rFonts w:ascii="Times New Roman" w:hAnsi="Times New Roman"/>
          <w:bCs/>
          <w:sz w:val="28"/>
          <w:szCs w:val="28"/>
        </w:rPr>
        <w:t xml:space="preserve"> </w:t>
      </w:r>
      <w:r>
        <w:rPr>
          <w:rFonts w:ascii="Times New Roman" w:hAnsi="Times New Roman"/>
          <w:sz w:val="28"/>
          <w:szCs w:val="28"/>
        </w:rPr>
        <w:t xml:space="preserve">обладает заявитель, зарегистрированный в установленном законодательством РФ порядке, а также их представители, полномочия которых подтверждены в соответствии с действующим законодательством. </w:t>
      </w:r>
    </w:p>
    <w:p w:rsidR="00EC6ADC" w:rsidRDefault="00EC6ADC" w:rsidP="00DB1C0A">
      <w:pPr>
        <w:ind w:firstLine="540"/>
        <w:jc w:val="both"/>
        <w:rPr>
          <w:rFonts w:ascii="Times New Roman" w:hAnsi="Times New Roman"/>
          <w:sz w:val="28"/>
          <w:szCs w:val="28"/>
        </w:rPr>
      </w:pPr>
      <w:r>
        <w:rPr>
          <w:rFonts w:ascii="Times New Roman" w:hAnsi="Times New Roman"/>
          <w:sz w:val="28"/>
          <w:szCs w:val="28"/>
        </w:rPr>
        <w:t xml:space="preserve">     1.3. Предоставление муниципальной услуги осуществляется Администрацией сельсовета, находящейся по адресу: 305518 Курская область, Курский район, д. Чаплыгина д.80.</w:t>
      </w:r>
    </w:p>
    <w:p w:rsidR="00EC6ADC" w:rsidRDefault="00EC6ADC" w:rsidP="00DB1C0A">
      <w:pPr>
        <w:pStyle w:val="NoSpacing"/>
        <w:jc w:val="both"/>
        <w:rPr>
          <w:rFonts w:ascii="Times New Roman" w:hAnsi="Times New Roman"/>
          <w:sz w:val="28"/>
          <w:szCs w:val="28"/>
        </w:rPr>
      </w:pP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Прием заявителей производится специалистом Администрации сельсовета (далее – должностное лицо) в соответствии с графиком работы (кроме праздничных дней).</w:t>
      </w:r>
    </w:p>
    <w:p w:rsidR="00EC6ADC" w:rsidRDefault="00EC6ADC" w:rsidP="00DB1C0A">
      <w:pPr>
        <w:pStyle w:val="NoSpacing"/>
        <w:rPr>
          <w:rFonts w:ascii="Times New Roman" w:hAnsi="Times New Roman"/>
          <w:sz w:val="28"/>
          <w:szCs w:val="28"/>
        </w:rPr>
      </w:pPr>
      <w:r>
        <w:rPr>
          <w:rFonts w:ascii="Times New Roman" w:hAnsi="Times New Roman"/>
          <w:sz w:val="28"/>
          <w:szCs w:val="28"/>
        </w:rPr>
        <w:t xml:space="preserve">    </w:t>
      </w:r>
    </w:p>
    <w:p w:rsidR="00EC6ADC" w:rsidRDefault="00EC6ADC" w:rsidP="00DB1C0A">
      <w:pPr>
        <w:pStyle w:val="NoSpacing"/>
        <w:rPr>
          <w:rFonts w:ascii="Times New Roman" w:hAnsi="Times New Roman"/>
          <w:sz w:val="28"/>
          <w:szCs w:val="28"/>
        </w:rPr>
      </w:pPr>
      <w:r>
        <w:rPr>
          <w:rFonts w:ascii="Times New Roman" w:hAnsi="Times New Roman"/>
          <w:sz w:val="28"/>
          <w:szCs w:val="28"/>
        </w:rPr>
        <w:t xml:space="preserve"> </w:t>
      </w:r>
    </w:p>
    <w:p w:rsidR="00EC6ADC" w:rsidRDefault="00EC6ADC" w:rsidP="00DB1C0A">
      <w:pPr>
        <w:pStyle w:val="NoSpacing"/>
        <w:rPr>
          <w:rFonts w:ascii="Times New Roman" w:hAnsi="Times New Roman"/>
          <w:sz w:val="28"/>
          <w:szCs w:val="28"/>
        </w:rPr>
      </w:pPr>
      <w:r>
        <w:rPr>
          <w:rFonts w:ascii="Times New Roman" w:hAnsi="Times New Roman"/>
          <w:sz w:val="28"/>
          <w:szCs w:val="28"/>
        </w:rPr>
        <w:t>График работы:</w:t>
      </w:r>
    </w:p>
    <w:tbl>
      <w:tblPr>
        <w:tblW w:w="0" w:type="auto"/>
        <w:tblInd w:w="70" w:type="dxa"/>
        <w:tblLayout w:type="fixed"/>
        <w:tblCellMar>
          <w:left w:w="70" w:type="dxa"/>
          <w:right w:w="70" w:type="dxa"/>
        </w:tblCellMar>
        <w:tblLook w:val="00A0"/>
      </w:tblPr>
      <w:tblGrid>
        <w:gridCol w:w="3240"/>
        <w:gridCol w:w="4982"/>
      </w:tblGrid>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Дни недели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Часы приема граждан</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Понедельник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с 8.00 до 12.00, с 14.00 до 17.00              </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Вторник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с 8.00 до 12.00, с 14.00 до 17.00             </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Среда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с 8.00 до 12.00, с 14.00 до 17.00</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Четверг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с 8.00 до 12.00, с 14.00 до 17.00</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Пятница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с 8.00 до 12.00, с 14.00 до 17.00             </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Суббота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выходной день             </w:t>
            </w:r>
          </w:p>
        </w:tc>
      </w:tr>
      <w:tr w:rsidR="00EC6ADC" w:rsidRPr="009527B5" w:rsidTr="00DB1C0A">
        <w:trPr>
          <w:trHeight w:val="240"/>
        </w:trPr>
        <w:tc>
          <w:tcPr>
            <w:tcW w:w="3240" w:type="dxa"/>
            <w:tcBorders>
              <w:top w:val="single" w:sz="2" w:space="0" w:color="000000"/>
              <w:left w:val="single" w:sz="2" w:space="0" w:color="000000"/>
              <w:bottom w:val="single" w:sz="2" w:space="0" w:color="000000"/>
              <w:right w:val="nil"/>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Воскресенье            </w:t>
            </w:r>
          </w:p>
        </w:tc>
        <w:tc>
          <w:tcPr>
            <w:tcW w:w="4982" w:type="dxa"/>
            <w:tcBorders>
              <w:top w:val="single" w:sz="2" w:space="0" w:color="000000"/>
              <w:left w:val="single" w:sz="2" w:space="0" w:color="000000"/>
              <w:bottom w:val="single" w:sz="2" w:space="0" w:color="000000"/>
              <w:right w:val="single" w:sz="2" w:space="0" w:color="000000"/>
            </w:tcBorders>
          </w:tcPr>
          <w:p w:rsidR="00EC6ADC" w:rsidRDefault="00EC6ADC">
            <w:pPr>
              <w:widowControl w:val="0"/>
              <w:suppressAutoHyphens/>
              <w:autoSpaceDE w:val="0"/>
              <w:snapToGrid w:val="0"/>
              <w:rPr>
                <w:rFonts w:ascii="Times New Roman" w:hAnsi="Times New Roman" w:cs="Arial CYR"/>
                <w:sz w:val="28"/>
                <w:szCs w:val="28"/>
                <w:lang w:eastAsia="ar-SA"/>
              </w:rPr>
            </w:pPr>
            <w:r>
              <w:rPr>
                <w:rFonts w:ascii="Times New Roman" w:hAnsi="Times New Roman" w:cs="Arial CYR"/>
                <w:sz w:val="28"/>
                <w:szCs w:val="28"/>
              </w:rPr>
              <w:t xml:space="preserve">выходной день             </w:t>
            </w:r>
          </w:p>
        </w:tc>
      </w:tr>
    </w:tbl>
    <w:p w:rsidR="00EC6ADC" w:rsidRDefault="00EC6ADC" w:rsidP="00DB1C0A">
      <w:pPr>
        <w:ind w:firstLine="540"/>
        <w:jc w:val="both"/>
        <w:rPr>
          <w:rFonts w:ascii="Arial" w:hAnsi="Arial" w:cs="Arial"/>
          <w:sz w:val="28"/>
          <w:szCs w:val="28"/>
          <w:lang w:eastAsia="ar-SA"/>
        </w:rPr>
      </w:pPr>
    </w:p>
    <w:p w:rsidR="00EC6ADC" w:rsidRDefault="00EC6ADC" w:rsidP="00DB1C0A">
      <w:pPr>
        <w:ind w:firstLine="540"/>
        <w:jc w:val="both"/>
        <w:rPr>
          <w:rFonts w:ascii="Times New Roman" w:hAnsi="Times New Roman"/>
          <w:sz w:val="28"/>
          <w:szCs w:val="28"/>
        </w:rPr>
      </w:pPr>
    </w:p>
    <w:p w:rsidR="00EC6ADC" w:rsidRDefault="00EC6ADC" w:rsidP="00DB1C0A">
      <w:pPr>
        <w:jc w:val="both"/>
        <w:rPr>
          <w:rFonts w:ascii="Times New Roman" w:hAnsi="Times New Roman"/>
          <w:sz w:val="28"/>
          <w:szCs w:val="28"/>
        </w:rPr>
      </w:pPr>
      <w:r>
        <w:rPr>
          <w:rFonts w:ascii="Times New Roman" w:hAnsi="Times New Roman"/>
          <w:sz w:val="28"/>
          <w:szCs w:val="28"/>
        </w:rPr>
        <w:t xml:space="preserve">     Телефон должностного лица: 58-18-82</w:t>
      </w:r>
      <w:r>
        <w:rPr>
          <w:rFonts w:ascii="Times New Roman" w:hAnsi="Times New Roman" w:cs="Arial CYR"/>
          <w:sz w:val="28"/>
          <w:szCs w:val="28"/>
        </w:rPr>
        <w:t xml:space="preserve"> </w:t>
      </w:r>
    </w:p>
    <w:p w:rsidR="00EC6ADC" w:rsidRDefault="00EC6ADC" w:rsidP="00DB1C0A">
      <w:pPr>
        <w:jc w:val="both"/>
        <w:rPr>
          <w:rFonts w:ascii="Times New Roman" w:hAnsi="Times New Roman"/>
          <w:sz w:val="28"/>
          <w:szCs w:val="28"/>
        </w:rPr>
      </w:pPr>
      <w:r>
        <w:rPr>
          <w:sz w:val="28"/>
          <w:szCs w:val="28"/>
        </w:rPr>
        <w:t xml:space="preserve">     </w:t>
      </w:r>
      <w:r>
        <w:rPr>
          <w:rFonts w:ascii="Times New Roman" w:hAnsi="Times New Roman"/>
          <w:sz w:val="28"/>
          <w:szCs w:val="28"/>
        </w:rPr>
        <w:t xml:space="preserve"> Сайт Администрации сельсовета  </w:t>
      </w:r>
      <w:hyperlink r:id="rId5" w:history="1">
        <w:r w:rsidRPr="00146832">
          <w:rPr>
            <w:rStyle w:val="Hyperlink"/>
            <w:rFonts w:ascii="Times New Roman" w:hAnsi="Times New Roman"/>
            <w:sz w:val="28"/>
            <w:szCs w:val="28"/>
            <w:lang w:val="en-US"/>
          </w:rPr>
          <w:t>http</w:t>
        </w:r>
        <w:r w:rsidRPr="00146832">
          <w:rPr>
            <w:rStyle w:val="Hyperlink"/>
            <w:rFonts w:ascii="Times New Roman" w:hAnsi="Times New Roman"/>
            <w:sz w:val="28"/>
            <w:szCs w:val="28"/>
          </w:rPr>
          <w:t>://</w:t>
        </w:r>
        <w:r w:rsidRPr="00146832">
          <w:rPr>
            <w:rStyle w:val="Hyperlink"/>
            <w:rFonts w:ascii="Times New Roman" w:hAnsi="Times New Roman"/>
            <w:sz w:val="28"/>
            <w:szCs w:val="28"/>
            <w:lang w:val="en-US"/>
          </w:rPr>
          <w:t>reg</w:t>
        </w:r>
        <w:r w:rsidRPr="001E2AB7">
          <w:rPr>
            <w:rStyle w:val="Hyperlink"/>
            <w:rFonts w:ascii="Times New Roman" w:hAnsi="Times New Roman"/>
            <w:sz w:val="28"/>
            <w:szCs w:val="28"/>
          </w:rPr>
          <w:t>-</w:t>
        </w:r>
        <w:r w:rsidRPr="00146832">
          <w:rPr>
            <w:rStyle w:val="Hyperlink"/>
            <w:rFonts w:ascii="Times New Roman" w:hAnsi="Times New Roman"/>
            <w:sz w:val="28"/>
            <w:szCs w:val="28"/>
            <w:lang w:val="en-US"/>
          </w:rPr>
          <w:t>kursk</w:t>
        </w:r>
        <w:r w:rsidRPr="00146832">
          <w:rPr>
            <w:rStyle w:val="Hyperlink"/>
            <w:rFonts w:ascii="Times New Roman" w:hAnsi="Times New Roman"/>
            <w:sz w:val="28"/>
            <w:szCs w:val="28"/>
          </w:rPr>
          <w:t>.</w:t>
        </w:r>
        <w:r w:rsidRPr="00146832">
          <w:rPr>
            <w:rStyle w:val="Hyperlink"/>
            <w:rFonts w:ascii="Times New Roman" w:hAnsi="Times New Roman"/>
            <w:sz w:val="28"/>
            <w:szCs w:val="28"/>
            <w:lang w:val="en-US"/>
          </w:rPr>
          <w:t>ru</w:t>
        </w:r>
      </w:hyperlink>
      <w:r>
        <w:rPr>
          <w:rFonts w:ascii="Times New Roman" w:hAnsi="Times New Roman"/>
          <w:sz w:val="28"/>
          <w:szCs w:val="28"/>
        </w:rPr>
        <w:t xml:space="preserve">    Адрес электронной почты: </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Информирование заинтересованных лиц по процедуре предоставления муниципальной услуги производится в устной и письменной форме.</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 </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Информация о порядке предоставления муниципальной услуги размещается на информационном стенде в Администрации сельсовета. </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Текст настоящего регламента размещается на официальном сайте Администрации сельсовета.</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w:t>
      </w:r>
    </w:p>
    <w:p w:rsidR="00EC6ADC" w:rsidRDefault="00EC6ADC" w:rsidP="00DB1C0A">
      <w:pPr>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EC6ADC" w:rsidRDefault="00EC6ADC" w:rsidP="00DB1C0A">
      <w:pPr>
        <w:jc w:val="center"/>
        <w:rPr>
          <w:rFonts w:ascii="Times New Roman" w:hAnsi="Times New Roman"/>
          <w:sz w:val="28"/>
          <w:szCs w:val="28"/>
        </w:rPr>
      </w:pP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w:t>
      </w:r>
      <w:r>
        <w:rPr>
          <w:rFonts w:ascii="Times New Roman" w:hAnsi="Times New Roman"/>
          <w:sz w:val="28"/>
          <w:szCs w:val="28"/>
        </w:rPr>
        <w:t xml:space="preserve"> Наименование муниципальной услуги: «Выдача разрешений на размещение нестационарных торговых объектов в зданиях, строениях, сооружениях,  находящихся в муниципальной собственности».</w:t>
      </w:r>
    </w:p>
    <w:p w:rsidR="00EC6ADC" w:rsidRDefault="00EC6ADC" w:rsidP="00DB1C0A">
      <w:pPr>
        <w:pStyle w:val="NoSpacing"/>
        <w:jc w:val="both"/>
        <w:rPr>
          <w:rFonts w:ascii="Times New Roman" w:hAnsi="Times New Roman"/>
          <w:sz w:val="28"/>
          <w:szCs w:val="28"/>
        </w:rPr>
      </w:pPr>
      <w:r>
        <w:rPr>
          <w:rFonts w:ascii="Times New Roman" w:hAnsi="Times New Roman"/>
          <w:b/>
          <w:bCs/>
          <w:sz w:val="28"/>
          <w:szCs w:val="28"/>
        </w:rPr>
        <w:t xml:space="preserve">     2.2.</w:t>
      </w:r>
      <w:r>
        <w:rPr>
          <w:rFonts w:ascii="Times New Roman" w:hAnsi="Times New Roman"/>
          <w:bCs/>
          <w:sz w:val="28"/>
          <w:szCs w:val="28"/>
        </w:rPr>
        <w:t xml:space="preserve"> Наименование органа, предоставляющего муниципальную услугу:</w:t>
      </w:r>
      <w:r>
        <w:rPr>
          <w:rFonts w:ascii="Times New Roman" w:hAnsi="Times New Roman"/>
          <w:sz w:val="28"/>
          <w:szCs w:val="28"/>
        </w:rPr>
        <w:t xml:space="preserve"> Администрация Пашковского сельсовета.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2.3.</w:t>
      </w:r>
      <w:r>
        <w:rPr>
          <w:rFonts w:ascii="Times New Roman" w:hAnsi="Times New Roman"/>
          <w:sz w:val="28"/>
          <w:szCs w:val="28"/>
        </w:rPr>
        <w:t xml:space="preserve"> Результатом предоставления муниципальной услуги является выдача заявителю разрешения на размещение нестационарного торгового объекта.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2.4.</w:t>
      </w:r>
      <w:r>
        <w:rPr>
          <w:rFonts w:ascii="Times New Roman" w:hAnsi="Times New Roman"/>
          <w:sz w:val="28"/>
          <w:szCs w:val="28"/>
        </w:rPr>
        <w:t xml:space="preserve"> Срок предоставления муниципальной услуги составляет не более 15 дней со дня поступления заявления.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2.5.</w:t>
      </w:r>
      <w:r>
        <w:rPr>
          <w:rFonts w:ascii="Times New Roman" w:hAnsi="Times New Roman"/>
          <w:sz w:val="28"/>
          <w:szCs w:val="28"/>
        </w:rPr>
        <w:t xml:space="preserve"> Правовые основания для предоставления муниципальной услуги:</w:t>
      </w:r>
    </w:p>
    <w:p w:rsidR="00EC6ADC" w:rsidRDefault="00EC6ADC" w:rsidP="00DB1C0A">
      <w:pPr>
        <w:ind w:left="30"/>
        <w:jc w:val="both"/>
        <w:rPr>
          <w:rFonts w:ascii="Times New Roman" w:hAnsi="Times New Roman"/>
          <w:sz w:val="28"/>
          <w:szCs w:val="28"/>
        </w:rPr>
      </w:pPr>
      <w:r>
        <w:rPr>
          <w:rFonts w:ascii="Times New Roman" w:hAnsi="Times New Roman"/>
          <w:sz w:val="28"/>
          <w:szCs w:val="28"/>
        </w:rPr>
        <w:t xml:space="preserve">     - Федеральный закон от 27 июля 2010 года № 210-ФЗ «Об организации предоставления государственных и муниципальных услуг»;</w:t>
      </w:r>
    </w:p>
    <w:p w:rsidR="00EC6ADC" w:rsidRDefault="00EC6ADC" w:rsidP="00DB1C0A">
      <w:pPr>
        <w:ind w:firstLine="15"/>
        <w:jc w:val="both"/>
        <w:rPr>
          <w:rFonts w:ascii="Times New Roman" w:hAnsi="Times New Roman"/>
          <w:sz w:val="28"/>
          <w:szCs w:val="28"/>
        </w:rPr>
      </w:pPr>
      <w:r>
        <w:rPr>
          <w:rFonts w:ascii="Times New Roman" w:hAnsi="Times New Roman"/>
          <w:sz w:val="28"/>
          <w:szCs w:val="28"/>
        </w:rPr>
        <w:t xml:space="preserve">     - Федеральный закон от 06 октября 2003 года № 131-ФЗ «Об общих принципах организации местного самоуправления в Российской Федерации»;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Федеральный закон от 28 декабря 2009 года № 381-ФЗ «Об основах государственного регулирования торговой деятельности в Российской Федерации»;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Федеральный закон от 2 мая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 59-ФЗ «О порядке рассмотрения обращений граждан Российской Федерации»;</w:t>
      </w:r>
    </w:p>
    <w:p w:rsidR="00EC6ADC" w:rsidRDefault="00EC6ADC" w:rsidP="00DB1C0A">
      <w:pPr>
        <w:rPr>
          <w:rFonts w:ascii="Times New Roman" w:hAnsi="Times New Roman"/>
          <w:sz w:val="28"/>
          <w:szCs w:val="28"/>
        </w:rPr>
      </w:pPr>
      <w:r>
        <w:rPr>
          <w:rFonts w:ascii="Times New Roman" w:hAnsi="Times New Roman"/>
          <w:sz w:val="28"/>
          <w:szCs w:val="28"/>
        </w:rPr>
        <w:t xml:space="preserve">     - Устав Пашковского сельсовета;</w:t>
      </w:r>
    </w:p>
    <w:p w:rsidR="00EC6ADC" w:rsidRDefault="00EC6ADC" w:rsidP="00DB1C0A">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 Приказ </w:t>
      </w:r>
      <w:r>
        <w:rPr>
          <w:rFonts w:ascii="Times New Roman" w:hAnsi="Times New Roman"/>
          <w:b/>
          <w:bCs/>
          <w:sz w:val="28"/>
          <w:szCs w:val="28"/>
        </w:rPr>
        <w:t>департамента агропромышленного комплекса и            потребительского рынка Ярославской области от 24.12.2010 № 166 «Об утверждении порядка разработки и утверждения схемы размещения нестационарных торговых объектов»;</w:t>
      </w:r>
    </w:p>
    <w:p w:rsidR="00EC6ADC" w:rsidRDefault="00EC6ADC" w:rsidP="00DB1C0A">
      <w:pPr>
        <w:tabs>
          <w:tab w:val="left" w:pos="9923"/>
        </w:tabs>
        <w:ind w:right="4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2.6.</w:t>
      </w:r>
      <w:r>
        <w:rPr>
          <w:rFonts w:ascii="Times New Roman" w:hAnsi="Times New Roman"/>
          <w:sz w:val="28"/>
          <w:szCs w:val="28"/>
        </w:rPr>
        <w:t xml:space="preserve"> Исчерпывающих перечень документов и информации, которые заявитель должен предоставить самостоятельно для предоставления муниципальной услуги: </w:t>
      </w:r>
    </w:p>
    <w:p w:rsidR="00EC6ADC" w:rsidRDefault="00EC6ADC" w:rsidP="00DB1C0A">
      <w:pPr>
        <w:jc w:val="both"/>
        <w:rPr>
          <w:rFonts w:ascii="Times New Roman" w:hAnsi="Times New Roman"/>
          <w:sz w:val="28"/>
          <w:szCs w:val="28"/>
        </w:rPr>
      </w:pPr>
      <w:r>
        <w:rPr>
          <w:rFonts w:ascii="Times New Roman" w:hAnsi="Times New Roman"/>
          <w:color w:val="000000"/>
          <w:spacing w:val="-3"/>
          <w:sz w:val="28"/>
          <w:szCs w:val="28"/>
        </w:rPr>
        <w:t xml:space="preserve">     -  заявле</w:t>
      </w:r>
      <w:r>
        <w:rPr>
          <w:rFonts w:ascii="Times New Roman" w:hAnsi="Times New Roman"/>
          <w:color w:val="000000"/>
          <w:spacing w:val="-4"/>
          <w:sz w:val="28"/>
          <w:szCs w:val="28"/>
        </w:rPr>
        <w:t xml:space="preserve">ние по форме согласно Приложению 1 </w:t>
      </w:r>
      <w:r>
        <w:rPr>
          <w:rFonts w:ascii="Times New Roman" w:hAnsi="Times New Roman"/>
          <w:color w:val="000000"/>
          <w:spacing w:val="1"/>
          <w:sz w:val="28"/>
          <w:szCs w:val="28"/>
        </w:rPr>
        <w:t>к настоящему регламенту</w:t>
      </w:r>
      <w:r>
        <w:rPr>
          <w:rFonts w:ascii="Times New Roman" w:hAnsi="Times New Roman"/>
          <w:sz w:val="28"/>
          <w:szCs w:val="28"/>
        </w:rPr>
        <w:t>.</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По желанию заявителя к заявлению он может приложить копию свидетельства о государственной регистрации юридического лица или физического лица в качестве индивидуального предпринимателя и копию свидетельства о постановке юридического лица или физического лица в качестве индивидуального предпринимателя  на учет в налоговом органе (с предъявлением оригиналов).</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2.7.</w:t>
      </w:r>
      <w:r>
        <w:rPr>
          <w:rFonts w:ascii="Times New Roman" w:hAnsi="Times New Roman"/>
          <w:sz w:val="28"/>
          <w:szCs w:val="28"/>
        </w:rPr>
        <w:t xml:space="preserve"> Исчерпывающий перечень документов, которые подлежат предоставлению в рамках межведомственного информационного взаимодействия: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копия свидетельства о государственной регистрации юридического лица или физического лица в качестве индивидуального предпринимателя;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копия свидетельства о постановке юридического лица или физического лица в качестве индивидуального предпринимателя  на учет в налоговом органе.</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Указанные в настоящем пункте документы запрашиваются Администрацией сельсовета в государственном органе ФНС России, если они не были представлены заявителем самостоятельно.</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2.8.</w:t>
      </w:r>
      <w:r>
        <w:rPr>
          <w:rFonts w:ascii="Times New Roman" w:hAnsi="Times New Roman"/>
          <w:i/>
          <w:sz w:val="28"/>
          <w:szCs w:val="28"/>
        </w:rPr>
        <w:t xml:space="preserve"> </w:t>
      </w: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подача заявления о выдаче разрешения с нарушением установленных требований.</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2.9</w:t>
      </w:r>
      <w:r>
        <w:rPr>
          <w:rFonts w:ascii="Times New Roman" w:hAnsi="Times New Roman"/>
          <w:sz w:val="28"/>
          <w:szCs w:val="28"/>
        </w:rPr>
        <w:t xml:space="preserve">. Основанием для отказа в предоставлении муниципальной услуги является: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подача заявления о выдаче разрешения, содержащего недостоверные сведения;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несоответствие заявленного места размещения  нестационарного торгового объекта, ассортимента планируемых к реализации товаров,  схеме размещения нестационарных торговых объектов, утвержденной постановлением администрации поселения. </w:t>
      </w:r>
    </w:p>
    <w:p w:rsidR="00EC6ADC" w:rsidRDefault="00EC6ADC" w:rsidP="00DB1C0A">
      <w:pPr>
        <w:pStyle w:val="1"/>
        <w:tabs>
          <w:tab w:val="clear" w:pos="360"/>
          <w:tab w:val="num" w:pos="709"/>
          <w:tab w:val="left" w:pos="1134"/>
          <w:tab w:val="left" w:pos="1418"/>
        </w:tabs>
        <w:spacing w:before="0" w:after="0"/>
        <w:rPr>
          <w:b/>
          <w:sz w:val="28"/>
          <w:szCs w:val="28"/>
        </w:rPr>
      </w:pPr>
      <w:r>
        <w:rPr>
          <w:sz w:val="28"/>
          <w:szCs w:val="28"/>
        </w:rPr>
        <w:t xml:space="preserve">     </w:t>
      </w:r>
      <w:r>
        <w:rPr>
          <w:b/>
          <w:sz w:val="28"/>
          <w:szCs w:val="28"/>
        </w:rPr>
        <w:t>2.10.</w:t>
      </w:r>
      <w:r>
        <w:rPr>
          <w:sz w:val="28"/>
          <w:szCs w:val="28"/>
        </w:rPr>
        <w:t xml:space="preserve"> Муниципальная услуга предоставляется на бесплатной основе.</w:t>
      </w:r>
      <w:r>
        <w:rPr>
          <w:b/>
          <w:sz w:val="28"/>
          <w:szCs w:val="28"/>
        </w:rPr>
        <w:t xml:space="preserve">     </w:t>
      </w:r>
    </w:p>
    <w:p w:rsidR="00EC6ADC" w:rsidRDefault="00EC6ADC" w:rsidP="00DB1C0A">
      <w:pPr>
        <w:pStyle w:val="1"/>
        <w:tabs>
          <w:tab w:val="clear" w:pos="360"/>
          <w:tab w:val="num" w:pos="709"/>
          <w:tab w:val="left" w:pos="1134"/>
          <w:tab w:val="left" w:pos="1418"/>
        </w:tabs>
        <w:spacing w:before="0" w:after="0"/>
        <w:rPr>
          <w:sz w:val="28"/>
          <w:szCs w:val="28"/>
        </w:rPr>
      </w:pPr>
      <w:r>
        <w:rPr>
          <w:b/>
          <w:sz w:val="28"/>
          <w:szCs w:val="28"/>
        </w:rPr>
        <w:t xml:space="preserve">     2.11.</w:t>
      </w:r>
      <w:r>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30 минут.</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2.12.</w:t>
      </w:r>
      <w:r>
        <w:rPr>
          <w:rFonts w:ascii="Times New Roman" w:hAnsi="Times New Roman"/>
          <w:sz w:val="28"/>
          <w:szCs w:val="28"/>
        </w:rPr>
        <w:t xml:space="preserve"> Срок регистрации запроса заявителя о предоставлении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Регистрация заявления о предоставлении муниципальной услуги производится должностным лицом в журнале регистрации входящей корреспонденции  в день обращения заявителя.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2.13.</w:t>
      </w:r>
      <w:r>
        <w:rPr>
          <w:rFonts w:ascii="Times New Roman" w:hAnsi="Times New Roman"/>
          <w:sz w:val="28"/>
          <w:szCs w:val="28"/>
        </w:rPr>
        <w:t xml:space="preserve"> Требования к местам предоставления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2.13.1.</w:t>
      </w:r>
      <w:r>
        <w:rPr>
          <w:rFonts w:ascii="Times New Roman" w:hAnsi="Times New Roman"/>
          <w:sz w:val="28"/>
          <w:szCs w:val="28"/>
        </w:rPr>
        <w:t xml:space="preserve"> Помещение для предоставления муниципальной услуги должно  размещаться не выше второго этажа.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2.13.2.</w:t>
      </w:r>
      <w:r>
        <w:rPr>
          <w:rFonts w:ascii="Times New Roman" w:hAnsi="Times New Roman"/>
          <w:sz w:val="28"/>
          <w:szCs w:val="28"/>
        </w:rPr>
        <w:t xml:space="preserve"> Помещение для предоставления муниципальной услуги должно быть оборудовано информационными табличками (вывесками) с указанием:</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номера кабинета;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-фамилии, имени, отчества должностного лица, исполняющего муниципальную функцию;</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времени перерыва на обед, технического перерыва.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2.13.3.</w:t>
      </w:r>
      <w:r>
        <w:rPr>
          <w:rFonts w:ascii="Times New Roman" w:hAnsi="Times New Roman"/>
          <w:sz w:val="28"/>
          <w:szCs w:val="28"/>
        </w:rPr>
        <w:t xml:space="preserve">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При организации рабочего места должен быть предусмотрен свободный вход и выход из помещения.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Место ожидания заявителей находится рядом с помещением штатных сотрудников и      оборудуется письменным столом, стульями, информационным стендом.</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На информационном стенде размещается следующая информация: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блок-схема последовательности и сроков выполнения административных процедур по предоставлению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перечень документов, необходимых для предоставления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образец заполнения заявления о предоставлении муниципальной услуги;</w:t>
      </w:r>
    </w:p>
    <w:p w:rsidR="00EC6ADC" w:rsidRDefault="00EC6ADC" w:rsidP="00DB1C0A">
      <w:pPr>
        <w:pStyle w:val="NoSpacing"/>
        <w:jc w:val="both"/>
        <w:rPr>
          <w:rFonts w:ascii="Times New Roman" w:hAnsi="Times New Roman"/>
          <w:sz w:val="28"/>
          <w:szCs w:val="28"/>
        </w:rPr>
      </w:pPr>
      <w:r>
        <w:rPr>
          <w:rFonts w:ascii="Times New Roman" w:hAnsi="Times New Roman"/>
          <w:sz w:val="28"/>
          <w:szCs w:val="28"/>
        </w:rPr>
        <w:t xml:space="preserve">     - основания для отказа в предоставлении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схема размещения объектов нестационарной торговой сети;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место нахождения органа, предоставляющего муниципальную услугу;</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адрес официального Интернет-сайта;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телефонные номера и электронный адрес;</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номера кабинета, в котором осуществляется прием заявителей;</w:t>
      </w:r>
    </w:p>
    <w:p w:rsidR="00EC6ADC" w:rsidRDefault="00EC6ADC" w:rsidP="00DB1C0A">
      <w:pPr>
        <w:tabs>
          <w:tab w:val="left" w:pos="255"/>
        </w:tabs>
        <w:jc w:val="both"/>
        <w:rPr>
          <w:rFonts w:ascii="Times New Roman" w:hAnsi="Times New Roman"/>
          <w:sz w:val="28"/>
          <w:szCs w:val="28"/>
        </w:rPr>
      </w:pPr>
      <w:r>
        <w:rPr>
          <w:rFonts w:ascii="Times New Roman" w:hAnsi="Times New Roman"/>
          <w:sz w:val="28"/>
          <w:szCs w:val="28"/>
        </w:rPr>
        <w:t xml:space="preserve">     -  график приема заявителей.</w:t>
      </w:r>
    </w:p>
    <w:p w:rsidR="00EC6ADC" w:rsidRDefault="00EC6ADC" w:rsidP="00DB1C0A">
      <w:pPr>
        <w:tabs>
          <w:tab w:val="left" w:pos="255"/>
        </w:tabs>
        <w:jc w:val="both"/>
        <w:rPr>
          <w:rFonts w:ascii="Times New Roman" w:hAnsi="Times New Roman"/>
          <w:sz w:val="28"/>
          <w:szCs w:val="28"/>
        </w:rPr>
      </w:pPr>
    </w:p>
    <w:p w:rsidR="00EC6ADC" w:rsidRDefault="00EC6ADC" w:rsidP="00DB1C0A">
      <w:pPr>
        <w:tabs>
          <w:tab w:val="left" w:pos="255"/>
        </w:tabs>
        <w:ind w:left="-30"/>
        <w:jc w:val="both"/>
        <w:rPr>
          <w:rFonts w:ascii="Times New Roman" w:hAnsi="Times New Roman"/>
          <w:sz w:val="28"/>
          <w:szCs w:val="28"/>
        </w:rPr>
      </w:pPr>
      <w:r>
        <w:rPr>
          <w:rFonts w:ascii="Times New Roman" w:hAnsi="Times New Roman"/>
          <w:b/>
          <w:sz w:val="28"/>
          <w:szCs w:val="28"/>
        </w:rPr>
        <w:t xml:space="preserve">     2.14.</w:t>
      </w:r>
      <w:r>
        <w:rPr>
          <w:rFonts w:ascii="Times New Roman" w:hAnsi="Times New Roman"/>
          <w:sz w:val="28"/>
          <w:szCs w:val="28"/>
        </w:rPr>
        <w:t xml:space="preserve"> Показатели доступности и качества муниципальной услуги.</w:t>
      </w:r>
    </w:p>
    <w:p w:rsidR="00EC6ADC" w:rsidRDefault="00EC6ADC" w:rsidP="00DB1C0A">
      <w:pPr>
        <w:tabs>
          <w:tab w:val="left" w:pos="255"/>
        </w:tabs>
        <w:ind w:left="-3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2.14.1</w:t>
      </w:r>
      <w:r>
        <w:rPr>
          <w:rFonts w:ascii="Times New Roman" w:hAnsi="Times New Roman"/>
          <w:sz w:val="28"/>
          <w:szCs w:val="28"/>
        </w:rPr>
        <w:t xml:space="preserve">. Показателем доступности муниципальной услуги является открытость и общедоступность информации о порядке предоставления муниципальной услуги. </w:t>
      </w:r>
    </w:p>
    <w:p w:rsidR="00EC6ADC" w:rsidRDefault="00EC6ADC" w:rsidP="00DB1C0A">
      <w:pPr>
        <w:tabs>
          <w:tab w:val="left" w:pos="255"/>
        </w:tabs>
        <w:ind w:left="-30"/>
        <w:jc w:val="both"/>
        <w:rPr>
          <w:rFonts w:ascii="Times New Roman" w:hAnsi="Times New Roman"/>
          <w:sz w:val="28"/>
          <w:szCs w:val="28"/>
        </w:rPr>
      </w:pPr>
      <w:r>
        <w:rPr>
          <w:rFonts w:ascii="Times New Roman" w:hAnsi="Times New Roman"/>
          <w:sz w:val="28"/>
          <w:szCs w:val="28"/>
        </w:rPr>
        <w:t xml:space="preserve">     Информация о порядке предоставления муниципального услуги предоставляется: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с использованием средств телефонной связи, электронного информирования;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посредством размещения в информационно-телекоммуникационных сетях (в том числе сети Интернет)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на информационном стенде в помещении администрации поселения.</w:t>
      </w:r>
    </w:p>
    <w:p w:rsidR="00EC6ADC" w:rsidRDefault="00EC6ADC" w:rsidP="00DB1C0A">
      <w:pPr>
        <w:jc w:val="both"/>
        <w:rPr>
          <w:rFonts w:ascii="Times New Roman" w:hAnsi="Times New Roman"/>
          <w:sz w:val="28"/>
          <w:szCs w:val="28"/>
        </w:rPr>
      </w:pPr>
    </w:p>
    <w:p w:rsidR="00EC6ADC" w:rsidRDefault="00EC6ADC" w:rsidP="00DB1C0A">
      <w:pPr>
        <w:jc w:val="both"/>
        <w:rPr>
          <w:rFonts w:ascii="Times New Roman" w:hAnsi="Times New Roman"/>
          <w:sz w:val="28"/>
          <w:szCs w:val="28"/>
        </w:rPr>
      </w:pPr>
      <w:r>
        <w:rPr>
          <w:rFonts w:ascii="Times New Roman" w:hAnsi="Times New Roman"/>
          <w:sz w:val="28"/>
          <w:szCs w:val="28"/>
        </w:rPr>
        <w:t xml:space="preserve">     Информация по электронной почте или через Интернет-сайт предоставляется в режиме вопросов-ответов каждому заинтересованному лицу, задавшему вопрос, не позднее 5-ти рабочих дней, следующих за днем получения вопроса.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Консультирование получателей муниципальной услуги о порядке ее предоставления проводится в соответствии с графиком работы администрации поселения (</w:t>
      </w:r>
      <w:r>
        <w:rPr>
          <w:rStyle w:val="Hyperlink"/>
          <w:rFonts w:ascii="Times New Roman" w:hAnsi="Times New Roman"/>
          <w:sz w:val="28"/>
          <w:szCs w:val="28"/>
        </w:rPr>
        <w:t xml:space="preserve">пункт 1.3 части 1 </w:t>
      </w:r>
      <w:r>
        <w:rPr>
          <w:rFonts w:ascii="Times New Roman" w:hAnsi="Times New Roman"/>
          <w:sz w:val="28"/>
          <w:szCs w:val="28"/>
        </w:rPr>
        <w:t xml:space="preserve">  регламента).</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2.14.2.</w:t>
      </w:r>
      <w:r>
        <w:rPr>
          <w:rFonts w:ascii="Times New Roman" w:hAnsi="Times New Roman"/>
          <w:sz w:val="28"/>
          <w:szCs w:val="28"/>
        </w:rPr>
        <w:t xml:space="preserve"> Показателями качества муниципальной услуги являются: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отсутствие выявленных нарушений в ходе исполнения муниципальной услуги по результатам проведенных проверок;</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отсутствие обоснованных жалоб.</w:t>
      </w:r>
    </w:p>
    <w:p w:rsidR="00EC6ADC" w:rsidRDefault="00EC6ADC" w:rsidP="00DB1C0A">
      <w:pPr>
        <w:ind w:firstLine="540"/>
        <w:jc w:val="both"/>
        <w:rPr>
          <w:rFonts w:ascii="Times New Roman" w:hAnsi="Times New Roman"/>
          <w:sz w:val="28"/>
          <w:szCs w:val="28"/>
        </w:rPr>
      </w:pPr>
    </w:p>
    <w:p w:rsidR="00EC6ADC" w:rsidRDefault="00EC6ADC" w:rsidP="00DB1C0A">
      <w:pPr>
        <w:widowControl w:val="0"/>
        <w:numPr>
          <w:ilvl w:val="0"/>
          <w:numId w:val="3"/>
        </w:numPr>
        <w:suppressAutoHyphens/>
        <w:autoSpaceDE w:val="0"/>
        <w:spacing w:after="0" w:line="240" w:lineRule="auto"/>
        <w:jc w:val="center"/>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EC6ADC" w:rsidRDefault="00EC6ADC" w:rsidP="00DB1C0A">
      <w:pPr>
        <w:ind w:firstLine="540"/>
        <w:jc w:val="center"/>
        <w:rPr>
          <w:rFonts w:ascii="Times New Roman" w:hAnsi="Times New Roman"/>
          <w:sz w:val="28"/>
          <w:szCs w:val="28"/>
        </w:rPr>
      </w:pP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3.1.</w:t>
      </w:r>
      <w:r>
        <w:rPr>
          <w:rFonts w:ascii="Times New Roman" w:hAnsi="Times New Roman"/>
          <w:sz w:val="28"/>
          <w:szCs w:val="28"/>
        </w:rPr>
        <w:t xml:space="preserve"> Состав административных процедур:</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прием, проверка и регистрация заявления и прилагаемых документов (в случае представления их заявителем);</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запрос документов в рамках межведомственного информационного взаимодействия;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 рассмотрение заявления и принятие решения о выдаче  разрешения или отказе в  выдаче разрешения;</w:t>
      </w:r>
    </w:p>
    <w:p w:rsidR="00EC6ADC" w:rsidRDefault="00EC6ADC" w:rsidP="00DB1C0A">
      <w:pPr>
        <w:jc w:val="both"/>
        <w:rPr>
          <w:rFonts w:ascii="Times New Roman" w:hAnsi="Times New Roman"/>
          <w:color w:val="000000"/>
          <w:spacing w:val="-1"/>
          <w:sz w:val="28"/>
          <w:szCs w:val="28"/>
        </w:rPr>
      </w:pPr>
      <w:r>
        <w:rPr>
          <w:rFonts w:ascii="Times New Roman" w:hAnsi="Times New Roman"/>
          <w:sz w:val="28"/>
          <w:szCs w:val="28"/>
        </w:rPr>
        <w:t xml:space="preserve">     - </w:t>
      </w:r>
      <w:r>
        <w:rPr>
          <w:rFonts w:ascii="Times New Roman" w:hAnsi="Times New Roman"/>
          <w:color w:val="000000"/>
          <w:spacing w:val="-1"/>
          <w:sz w:val="28"/>
          <w:szCs w:val="28"/>
        </w:rPr>
        <w:t xml:space="preserve">оформление  </w:t>
      </w:r>
      <w:r>
        <w:rPr>
          <w:rFonts w:ascii="Times New Roman" w:eastAsia="Batang" w:hAnsi="Times New Roman"/>
          <w:color w:val="000000"/>
          <w:spacing w:val="-1"/>
          <w:sz w:val="28"/>
          <w:szCs w:val="28"/>
        </w:rPr>
        <w:t>разрешения  или отказа в выдаче разрешения</w:t>
      </w:r>
      <w:r>
        <w:rPr>
          <w:rFonts w:ascii="Times New Roman" w:hAnsi="Times New Roman"/>
          <w:color w:val="000000"/>
          <w:spacing w:val="-1"/>
          <w:sz w:val="28"/>
          <w:szCs w:val="28"/>
        </w:rPr>
        <w:t>;</w:t>
      </w:r>
    </w:p>
    <w:p w:rsidR="00EC6ADC" w:rsidRDefault="00EC6ADC" w:rsidP="00DB1C0A">
      <w:pPr>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 выдача заявителю готовых документов.</w:t>
      </w:r>
    </w:p>
    <w:p w:rsidR="00EC6ADC" w:rsidRDefault="00EC6ADC" w:rsidP="00DB1C0A">
      <w:pPr>
        <w:ind w:left="3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3.2.</w:t>
      </w:r>
      <w:r>
        <w:rPr>
          <w:rFonts w:ascii="Times New Roman" w:hAnsi="Times New Roman"/>
          <w:sz w:val="28"/>
          <w:szCs w:val="28"/>
        </w:rPr>
        <w:t xml:space="preserve"> Последовательность и сроки выполнения административных процедур представлены в блок-схеме (приложение 2).</w:t>
      </w:r>
    </w:p>
    <w:p w:rsidR="00EC6ADC" w:rsidRDefault="00EC6ADC" w:rsidP="00DB1C0A">
      <w:pPr>
        <w:ind w:left="30"/>
        <w:jc w:val="both"/>
        <w:rPr>
          <w:rFonts w:ascii="Times New Roman" w:hAnsi="Times New Roman"/>
          <w:sz w:val="28"/>
          <w:szCs w:val="28"/>
        </w:rPr>
      </w:pPr>
      <w:r>
        <w:rPr>
          <w:rFonts w:ascii="Times New Roman" w:hAnsi="Times New Roman"/>
          <w:b/>
          <w:sz w:val="28"/>
          <w:szCs w:val="28"/>
        </w:rPr>
        <w:t xml:space="preserve">     3.3.</w:t>
      </w:r>
      <w:r>
        <w:rPr>
          <w:rFonts w:ascii="Times New Roman" w:hAnsi="Times New Roman"/>
          <w:sz w:val="28"/>
          <w:szCs w:val="28"/>
        </w:rPr>
        <w:t xml:space="preserve"> Порядок выполнения административных процедур.</w:t>
      </w:r>
    </w:p>
    <w:p w:rsidR="00EC6ADC" w:rsidRDefault="00EC6ADC" w:rsidP="00DB1C0A">
      <w:pPr>
        <w:ind w:left="3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3.3.1.</w:t>
      </w:r>
      <w:r>
        <w:rPr>
          <w:rFonts w:ascii="Times New Roman" w:hAnsi="Times New Roman"/>
          <w:sz w:val="28"/>
          <w:szCs w:val="28"/>
        </w:rPr>
        <w:t xml:space="preserve"> Прием, проверка и регистрация заявления и прилагаемых документов. </w:t>
      </w:r>
    </w:p>
    <w:p w:rsidR="00EC6ADC" w:rsidRDefault="00EC6ADC" w:rsidP="00DB1C0A">
      <w:pPr>
        <w:ind w:left="30"/>
        <w:jc w:val="both"/>
        <w:rPr>
          <w:rFonts w:ascii="Times New Roman" w:hAnsi="Times New Roman"/>
          <w:sz w:val="28"/>
          <w:szCs w:val="28"/>
        </w:rPr>
      </w:pPr>
      <w:r>
        <w:rPr>
          <w:rFonts w:ascii="Times New Roman" w:hAnsi="Times New Roman"/>
          <w:sz w:val="28"/>
          <w:szCs w:val="28"/>
        </w:rPr>
        <w:t xml:space="preserve">     Основанием для начала процедуры является обращение заявителя в Администрацию сельсовета с заявлением (</w:t>
      </w:r>
      <w:r>
        <w:rPr>
          <w:rStyle w:val="Hyperlink"/>
          <w:rFonts w:ascii="Times New Roman" w:hAnsi="Times New Roman"/>
          <w:sz w:val="28"/>
          <w:szCs w:val="28"/>
        </w:rPr>
        <w:t>пункт 2.6. части 2 р</w:t>
      </w:r>
      <w:r>
        <w:rPr>
          <w:rFonts w:ascii="Times New Roman" w:hAnsi="Times New Roman"/>
          <w:sz w:val="28"/>
          <w:szCs w:val="28"/>
        </w:rPr>
        <w:t xml:space="preserve">егламента).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В день поступления заявления и прилагаемых к нему документов должностное лицо проводит проверку правильности оформления заявления, регистрирует его и вручает (направляет) заявителю уведомление о приеме заявления к рассмотрению.</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В случае если заявление оформлено с нарушениями требований настоящего регламента, заявителю вручается (направляется) уведомление о необходимости устранения нарушений в оформлении заявления.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Время приема документов от заявителя на личном приеме не может превышать 20 минут.</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Срок выполнения административной процедуры: 1 день.</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Результатом административной процедуры является прием и регистрация заявления о выдаче разрешения и 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Уведомление подписывает глава сельсовета. </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3.3.2.</w:t>
      </w:r>
      <w:r>
        <w:rPr>
          <w:rFonts w:ascii="Times New Roman" w:hAnsi="Times New Roman"/>
          <w:sz w:val="28"/>
          <w:szCs w:val="28"/>
        </w:rPr>
        <w:t xml:space="preserve"> Запрос документов в рамках межведомственного информационного взаимодействия.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Основанием для начала процедуры является факт регистрации заявления.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В рамках межведомственного информационного взаимодействия Администрация сельсовета запрашивает в государственном органе ФНС России документы в соответствии с </w:t>
      </w:r>
      <w:r>
        <w:rPr>
          <w:rStyle w:val="Hyperlink"/>
          <w:rFonts w:ascii="Times New Roman" w:hAnsi="Times New Roman"/>
          <w:sz w:val="28"/>
          <w:szCs w:val="28"/>
        </w:rPr>
        <w:t>пунктом 2.7. части 2 р</w:t>
      </w:r>
      <w:r>
        <w:rPr>
          <w:rFonts w:ascii="Times New Roman" w:hAnsi="Times New Roman"/>
          <w:sz w:val="28"/>
          <w:szCs w:val="28"/>
        </w:rPr>
        <w:t xml:space="preserve">егламента (если они не были представлены заявителем самостоятельно). </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Срок выполнения административной процедуры: 6 дней.</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8"/>
          <w:sz w:val="28"/>
          <w:szCs w:val="28"/>
        </w:rPr>
        <w:t>Результатом административной процедуры является получение необходимых документов.</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3.3.3.</w:t>
      </w:r>
      <w:r>
        <w:rPr>
          <w:rFonts w:ascii="Times New Roman" w:hAnsi="Times New Roman"/>
          <w:sz w:val="28"/>
          <w:szCs w:val="28"/>
        </w:rPr>
        <w:t xml:space="preserve"> Рассмотрение заявления о предоставлении муниципальной услуги.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Основанием для начала процедуры является факт поступления заявления с пакетом документов главе сельсовета.</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Глава сельсовета рассматривает заявление и документы о выдаче разрешения с учетом их соответствия предъявляемым требованиям, принимает решение о выдаче разрешения или отказе в выдаче разрешения и с соответствующей резолюцией направляет документы должностному лицу для исполнения.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Срок выполнения административной процедуры: 1 день.</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3.3.4.</w:t>
      </w:r>
      <w:r>
        <w:rPr>
          <w:rFonts w:ascii="Times New Roman" w:hAnsi="Times New Roman"/>
          <w:sz w:val="28"/>
          <w:szCs w:val="28"/>
        </w:rPr>
        <w:t xml:space="preserve"> Оформление разрешения или отказа в выдаче разрешения.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Основанием для начала процедуры является получение должностным лицом для исполнения  документов  с резолюцией главы сельсовета</w:t>
      </w:r>
    </w:p>
    <w:p w:rsidR="00EC6ADC" w:rsidRDefault="00EC6ADC" w:rsidP="00DB1C0A">
      <w:pPr>
        <w:jc w:val="both"/>
        <w:rPr>
          <w:rFonts w:ascii="Times New Roman" w:hAnsi="Times New Roman"/>
          <w:color w:val="000000"/>
          <w:spacing w:val="-1"/>
          <w:sz w:val="28"/>
          <w:szCs w:val="28"/>
        </w:rPr>
      </w:pPr>
      <w:r>
        <w:rPr>
          <w:rFonts w:ascii="Times New Roman" w:hAnsi="Times New Roman"/>
          <w:sz w:val="28"/>
          <w:szCs w:val="28"/>
        </w:rPr>
        <w:t xml:space="preserve">     При положительной резолюции должностное лицо вносит данные в журнал регистрации разрешений, оформляет проект </w:t>
      </w:r>
      <w:r>
        <w:rPr>
          <w:rFonts w:ascii="Times New Roman" w:hAnsi="Times New Roman"/>
          <w:color w:val="000000"/>
          <w:spacing w:val="-1"/>
          <w:sz w:val="28"/>
          <w:szCs w:val="28"/>
        </w:rPr>
        <w:t>разрешения по форме согласно Приложению 3 и передает его на подпись главе сельсовета.</w:t>
      </w:r>
    </w:p>
    <w:p w:rsidR="00EC6ADC" w:rsidRDefault="00EC6ADC" w:rsidP="00DB1C0A">
      <w:pPr>
        <w:jc w:val="both"/>
        <w:rPr>
          <w:rFonts w:ascii="Times New Roman" w:hAnsi="Times New Roman"/>
          <w:sz w:val="28"/>
          <w:szCs w:val="28"/>
        </w:rPr>
      </w:pPr>
      <w:r>
        <w:rPr>
          <w:rFonts w:ascii="Times New Roman" w:hAnsi="Times New Roman"/>
          <w:color w:val="000000"/>
          <w:spacing w:val="-1"/>
          <w:sz w:val="28"/>
          <w:szCs w:val="28"/>
        </w:rPr>
        <w:t xml:space="preserve">     При отрицательной резолюции должностное лицо оформляет </w:t>
      </w:r>
      <w:r>
        <w:rPr>
          <w:rFonts w:ascii="Times New Roman" w:hAnsi="Times New Roman"/>
          <w:sz w:val="28"/>
          <w:szCs w:val="28"/>
        </w:rPr>
        <w:t>мотивированное уведомление об отказе в выдаче разрешения в двух экземплярах и передает его на подпись главе поселения с последующей регистрацией в установленном порядке.</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Срок выполнения административной процедуры: 5  дней.</w:t>
      </w:r>
    </w:p>
    <w:p w:rsidR="00EC6ADC" w:rsidRDefault="00EC6ADC" w:rsidP="00DB1C0A">
      <w:pPr>
        <w:jc w:val="both"/>
        <w:rPr>
          <w:rFonts w:ascii="Times New Roman" w:hAnsi="Times New Roman"/>
          <w:spacing w:val="-8"/>
          <w:sz w:val="28"/>
          <w:szCs w:val="28"/>
        </w:rPr>
      </w:pPr>
      <w:r>
        <w:rPr>
          <w:rFonts w:ascii="Times New Roman" w:hAnsi="Times New Roman"/>
          <w:spacing w:val="-8"/>
          <w:sz w:val="28"/>
          <w:szCs w:val="28"/>
        </w:rPr>
        <w:t xml:space="preserve">      Результатом административной процедуры является подготовленное разрешение или мотивированное уведомление об отказе в предоставлении муниципальной услуги. </w:t>
      </w:r>
    </w:p>
    <w:p w:rsidR="00EC6ADC" w:rsidRDefault="00EC6ADC" w:rsidP="00DB1C0A">
      <w:pPr>
        <w:jc w:val="both"/>
        <w:rPr>
          <w:rFonts w:ascii="Times New Roman" w:hAnsi="Times New Roman"/>
          <w:spacing w:val="-8"/>
          <w:sz w:val="28"/>
          <w:szCs w:val="28"/>
        </w:rPr>
      </w:pPr>
      <w:r>
        <w:rPr>
          <w:rFonts w:ascii="Times New Roman" w:hAnsi="Times New Roman"/>
          <w:spacing w:val="-8"/>
          <w:sz w:val="28"/>
          <w:szCs w:val="28"/>
        </w:rPr>
        <w:t xml:space="preserve">     </w:t>
      </w:r>
      <w:r>
        <w:rPr>
          <w:rFonts w:ascii="Times New Roman" w:hAnsi="Times New Roman"/>
          <w:b/>
          <w:spacing w:val="-8"/>
          <w:sz w:val="28"/>
          <w:szCs w:val="28"/>
        </w:rPr>
        <w:t>3.3.5.</w:t>
      </w:r>
      <w:r>
        <w:rPr>
          <w:rFonts w:ascii="Times New Roman" w:hAnsi="Times New Roman"/>
          <w:spacing w:val="-8"/>
          <w:sz w:val="28"/>
          <w:szCs w:val="28"/>
        </w:rPr>
        <w:t xml:space="preserve">  Выдача заявителю готовых документов.</w:t>
      </w:r>
    </w:p>
    <w:p w:rsidR="00EC6ADC" w:rsidRDefault="00EC6ADC" w:rsidP="00DB1C0A">
      <w:pPr>
        <w:jc w:val="both"/>
        <w:rPr>
          <w:rFonts w:ascii="Times New Roman" w:hAnsi="Times New Roman"/>
          <w:spacing w:val="-8"/>
          <w:sz w:val="28"/>
          <w:szCs w:val="28"/>
        </w:rPr>
      </w:pPr>
      <w:r>
        <w:rPr>
          <w:rFonts w:ascii="Times New Roman" w:hAnsi="Times New Roman"/>
          <w:spacing w:val="-8"/>
          <w:sz w:val="28"/>
          <w:szCs w:val="28"/>
        </w:rPr>
        <w:t xml:space="preserve">      Основанием для начала процедуры является получение должностным лицом подписанного главой поселения разрешения или мотивированного уведомления об отказе в предоставлении муниципальной услуги.</w:t>
      </w:r>
    </w:p>
    <w:p w:rsidR="00EC6ADC" w:rsidRDefault="00EC6ADC" w:rsidP="00DB1C0A">
      <w:pPr>
        <w:jc w:val="both"/>
        <w:rPr>
          <w:rFonts w:ascii="Times New Roman" w:hAnsi="Times New Roman"/>
          <w:spacing w:val="-8"/>
          <w:sz w:val="28"/>
          <w:szCs w:val="28"/>
        </w:rPr>
      </w:pPr>
      <w:r>
        <w:rPr>
          <w:rFonts w:ascii="Times New Roman" w:hAnsi="Times New Roman"/>
          <w:spacing w:val="-8"/>
          <w:sz w:val="28"/>
          <w:szCs w:val="28"/>
        </w:rPr>
        <w:t xml:space="preserve">      Должностное лицо по телефону или электронной почте уведомляет заявителя о выдаче разрешения или отказе в выдаче разрешения. По желанию заявителя мотивированный отказ может быть направлен ему по почте.</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При выдаче готовых документов должностное лицо удостоверяется, что получатель является именно тем лицом, на чье имя оформлен итоговый документ  -  разрешение или  уведомление об отказе в предоставлении муниципальной услуги, либо лицом, на которого надлежащим образом оформлена доверенность на получение итогового документа.  При подтверждении полномочий выдает заявителю разрешение </w:t>
      </w:r>
      <w:r>
        <w:rPr>
          <w:rFonts w:ascii="Times New Roman" w:hAnsi="Times New Roman"/>
          <w:spacing w:val="-8"/>
          <w:sz w:val="28"/>
          <w:szCs w:val="28"/>
        </w:rPr>
        <w:t xml:space="preserve">под роспись в журнале регистрации разрешений </w:t>
      </w:r>
      <w:r>
        <w:rPr>
          <w:rFonts w:ascii="Times New Roman" w:hAnsi="Times New Roman"/>
          <w:sz w:val="28"/>
          <w:szCs w:val="28"/>
        </w:rPr>
        <w:t>или мотивированное уведомление об отказе в предоставлении муниципальной услуги.</w:t>
      </w:r>
    </w:p>
    <w:p w:rsidR="00EC6ADC" w:rsidRDefault="00EC6ADC" w:rsidP="00DB1C0A">
      <w:pPr>
        <w:autoSpaceDN w:val="0"/>
        <w:adjustRightInd w:val="0"/>
        <w:jc w:val="both"/>
        <w:rPr>
          <w:rFonts w:ascii="Times New Roman" w:hAnsi="Times New Roman"/>
          <w:sz w:val="28"/>
          <w:szCs w:val="28"/>
        </w:rPr>
      </w:pPr>
      <w:r>
        <w:rPr>
          <w:rFonts w:ascii="Times New Roman" w:hAnsi="Times New Roman"/>
          <w:sz w:val="28"/>
          <w:szCs w:val="28"/>
        </w:rPr>
        <w:t xml:space="preserve">     В случае неявки заявителя в день, назначенный для получения результата предоставления муниципальной услуги, документы, подлежащие выдаче заявителю, направляются уполномоченным лицом в течение 1 рабочего дня, следующего за днем, назначенным для получения результата предоставления муниципальной услуги заявителю по почте заказным письмом с уведомлением о вручении.</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Срок выполнения административной процедуры: 3  дня.</w:t>
      </w:r>
    </w:p>
    <w:p w:rsidR="00EC6ADC" w:rsidRDefault="00EC6ADC" w:rsidP="00DB1C0A">
      <w:pPr>
        <w:jc w:val="both"/>
        <w:rPr>
          <w:rFonts w:ascii="Times New Roman" w:hAnsi="Times New Roman"/>
          <w:spacing w:val="-8"/>
          <w:sz w:val="28"/>
          <w:szCs w:val="28"/>
        </w:rPr>
      </w:pPr>
      <w:r>
        <w:rPr>
          <w:rFonts w:ascii="Times New Roman" w:hAnsi="Times New Roman"/>
          <w:spacing w:val="-8"/>
          <w:sz w:val="28"/>
          <w:szCs w:val="28"/>
        </w:rPr>
        <w:t xml:space="preserve">       Результатом административной процедуры является вручение (направление) заявителю разрешения или  мотивированного уведомления об отказе в предоставлении муниципальной услуги.</w:t>
      </w:r>
    </w:p>
    <w:p w:rsidR="00EC6ADC" w:rsidRDefault="00EC6ADC" w:rsidP="00DB1C0A">
      <w:pPr>
        <w:jc w:val="both"/>
        <w:rPr>
          <w:rFonts w:ascii="Times New Roman" w:hAnsi="Times New Roman"/>
          <w:spacing w:val="-8"/>
          <w:sz w:val="28"/>
          <w:szCs w:val="28"/>
        </w:rPr>
      </w:pPr>
    </w:p>
    <w:p w:rsidR="00EC6ADC" w:rsidRDefault="00EC6ADC" w:rsidP="00DB1C0A">
      <w:pPr>
        <w:jc w:val="center"/>
        <w:rPr>
          <w:rFonts w:ascii="Times New Roman" w:hAnsi="Times New Roman"/>
          <w:b/>
          <w:sz w:val="28"/>
          <w:szCs w:val="28"/>
        </w:rPr>
      </w:pPr>
      <w:r>
        <w:rPr>
          <w:rFonts w:ascii="Times New Roman" w:hAnsi="Times New Roman"/>
          <w:b/>
          <w:sz w:val="28"/>
          <w:szCs w:val="28"/>
        </w:rPr>
        <w:t>4. Формы контроля за исполнением</w:t>
      </w:r>
    </w:p>
    <w:p w:rsidR="00EC6ADC" w:rsidRDefault="00EC6ADC" w:rsidP="00DB1C0A">
      <w:pPr>
        <w:jc w:val="center"/>
        <w:rPr>
          <w:rFonts w:ascii="Times New Roman" w:hAnsi="Times New Roman"/>
          <w:b/>
          <w:sz w:val="28"/>
          <w:szCs w:val="28"/>
        </w:rPr>
      </w:pPr>
      <w:r>
        <w:rPr>
          <w:rFonts w:ascii="Times New Roman" w:hAnsi="Times New Roman"/>
          <w:b/>
          <w:sz w:val="28"/>
          <w:szCs w:val="28"/>
        </w:rPr>
        <w:t>административного регламента</w:t>
      </w:r>
    </w:p>
    <w:p w:rsidR="00EC6ADC" w:rsidRDefault="00EC6ADC" w:rsidP="00DB1C0A">
      <w:pPr>
        <w:pStyle w:val="ConsPlusNormal"/>
        <w:widowControl/>
        <w:tabs>
          <w:tab w:val="left" w:pos="1440"/>
        </w:tabs>
        <w:ind w:right="48"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C6ADC" w:rsidRDefault="00EC6ADC" w:rsidP="00DB1C0A">
      <w:pPr>
        <w:pStyle w:val="ConsPlusNormal"/>
        <w:widowControl/>
        <w:tabs>
          <w:tab w:val="left" w:pos="1440"/>
        </w:tabs>
        <w:ind w:right="48"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4.1.</w:t>
      </w:r>
      <w:r>
        <w:rPr>
          <w:rFonts w:ascii="Times New Roman" w:hAnsi="Times New Roman" w:cs="Times New Roman"/>
          <w:sz w:val="28"/>
          <w:szCs w:val="28"/>
        </w:rPr>
        <w:t xml:space="preserve"> Текущий контроль по соблюдению должностными лицами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сельсовета.</w:t>
      </w:r>
    </w:p>
    <w:p w:rsidR="00EC6ADC" w:rsidRDefault="00EC6ADC" w:rsidP="00DB1C0A">
      <w:pPr>
        <w:pStyle w:val="ConsPlusNormal"/>
        <w:widowControl/>
        <w:tabs>
          <w:tab w:val="left" w:pos="1440"/>
        </w:tabs>
        <w:ind w:right="48" w:firstLine="0"/>
        <w:jc w:val="both"/>
        <w:rPr>
          <w:rFonts w:ascii="Times New Roman" w:hAnsi="Times New Roman" w:cs="Times New Roman"/>
          <w:sz w:val="28"/>
          <w:szCs w:val="28"/>
        </w:rPr>
      </w:pPr>
      <w:r>
        <w:rPr>
          <w:rFonts w:ascii="Times New Roman" w:hAnsi="Times New Roman" w:cs="Times New Roman"/>
          <w:b/>
          <w:sz w:val="28"/>
          <w:szCs w:val="28"/>
        </w:rPr>
        <w:t xml:space="preserve">     4.2.</w:t>
      </w:r>
      <w:r>
        <w:rPr>
          <w:rFonts w:ascii="Times New Roman" w:hAnsi="Times New Roman" w:cs="Times New Roman"/>
          <w:sz w:val="28"/>
          <w:szCs w:val="28"/>
        </w:rPr>
        <w:t xml:space="preserve">  Контроль за полнотой и качеством предоставления муниципальной услуги осуществляется комиссией, созданной распоряжением Администрации сельсовета.</w:t>
      </w:r>
    </w:p>
    <w:p w:rsidR="00EC6ADC" w:rsidRDefault="00EC6ADC" w:rsidP="00DB1C0A">
      <w:pPr>
        <w:ind w:hanging="360"/>
        <w:jc w:val="both"/>
        <w:rPr>
          <w:rFonts w:ascii="Times New Roman" w:hAnsi="Times New Roman"/>
          <w:sz w:val="28"/>
          <w:szCs w:val="28"/>
        </w:rPr>
      </w:pPr>
      <w:r>
        <w:rPr>
          <w:rFonts w:ascii="Times New Roman" w:hAnsi="Times New Roman"/>
          <w:b/>
          <w:sz w:val="28"/>
          <w:szCs w:val="28"/>
        </w:rPr>
        <w:t xml:space="preserve">           4.3. </w:t>
      </w:r>
      <w:r>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по выявлению и устранению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EC6ADC" w:rsidRDefault="00EC6ADC" w:rsidP="00DB1C0A">
      <w:pPr>
        <w:ind w:hanging="360"/>
        <w:jc w:val="both"/>
        <w:rPr>
          <w:rFonts w:ascii="Times New Roman" w:hAnsi="Times New Roman"/>
          <w:color w:val="000000"/>
          <w:spacing w:val="4"/>
          <w:sz w:val="28"/>
          <w:szCs w:val="28"/>
        </w:rPr>
      </w:pPr>
      <w:r>
        <w:rPr>
          <w:rFonts w:ascii="Times New Roman" w:hAnsi="Times New Roman"/>
          <w:sz w:val="28"/>
          <w:szCs w:val="28"/>
        </w:rPr>
        <w:t xml:space="preserve">           </w:t>
      </w:r>
      <w:r>
        <w:rPr>
          <w:rFonts w:ascii="Times New Roman" w:hAnsi="Times New Roman"/>
          <w:b/>
          <w:sz w:val="28"/>
          <w:szCs w:val="28"/>
        </w:rPr>
        <w:t>4.4.</w:t>
      </w:r>
      <w:r>
        <w:rPr>
          <w:rFonts w:ascii="Times New Roman" w:hAnsi="Times New Roman"/>
          <w:sz w:val="28"/>
          <w:szCs w:val="28"/>
        </w:rPr>
        <w:t xml:space="preserve"> </w:t>
      </w:r>
      <w:r>
        <w:rPr>
          <w:rFonts w:ascii="Times New Roman" w:hAnsi="Times New Roman"/>
          <w:color w:val="000000"/>
          <w:sz w:val="28"/>
          <w:szCs w:val="28"/>
        </w:rPr>
        <w:t xml:space="preserve">Периодичность осуществления контроля за полнотой и качеством </w:t>
      </w:r>
      <w:r>
        <w:rPr>
          <w:rFonts w:ascii="Times New Roman" w:hAnsi="Times New Roman"/>
          <w:color w:val="000000"/>
          <w:spacing w:val="-2"/>
          <w:sz w:val="28"/>
          <w:szCs w:val="28"/>
        </w:rPr>
        <w:t>исполнения муниципальной услуги устанавливается главой</w:t>
      </w:r>
      <w:r>
        <w:rPr>
          <w:rFonts w:ascii="Times New Roman" w:hAnsi="Times New Roman"/>
          <w:color w:val="000000"/>
          <w:spacing w:val="-3"/>
          <w:sz w:val="28"/>
          <w:szCs w:val="28"/>
        </w:rPr>
        <w:t xml:space="preserve">  сельсовета</w:t>
      </w:r>
      <w:r>
        <w:rPr>
          <w:rFonts w:ascii="Times New Roman" w:hAnsi="Times New Roman"/>
          <w:color w:val="000000"/>
          <w:spacing w:val="-1"/>
          <w:sz w:val="28"/>
          <w:szCs w:val="28"/>
        </w:rPr>
        <w:t>.</w:t>
      </w:r>
      <w:r>
        <w:rPr>
          <w:rFonts w:ascii="Times New Roman" w:hAnsi="Times New Roman"/>
          <w:color w:val="000000"/>
          <w:spacing w:val="4"/>
          <w:sz w:val="28"/>
          <w:szCs w:val="28"/>
        </w:rPr>
        <w:t xml:space="preserve">           </w:t>
      </w:r>
    </w:p>
    <w:p w:rsidR="00EC6ADC" w:rsidRDefault="00EC6ADC" w:rsidP="00DB1C0A">
      <w:pPr>
        <w:ind w:hanging="360"/>
        <w:jc w:val="both"/>
        <w:rPr>
          <w:rFonts w:ascii="Times New Roman" w:hAnsi="Times New Roman"/>
          <w:sz w:val="28"/>
          <w:szCs w:val="28"/>
        </w:rPr>
      </w:pPr>
      <w:r>
        <w:rPr>
          <w:rFonts w:ascii="Times New Roman" w:hAnsi="Times New Roman"/>
          <w:color w:val="000000"/>
          <w:spacing w:val="4"/>
          <w:sz w:val="28"/>
          <w:szCs w:val="28"/>
        </w:rPr>
        <w:t xml:space="preserve">           </w:t>
      </w:r>
      <w:r>
        <w:rPr>
          <w:rFonts w:ascii="Times New Roman" w:hAnsi="Times New Roman"/>
          <w:b/>
          <w:color w:val="000000"/>
          <w:spacing w:val="4"/>
          <w:sz w:val="28"/>
          <w:szCs w:val="28"/>
        </w:rPr>
        <w:t>4.5.</w:t>
      </w:r>
      <w:r>
        <w:rPr>
          <w:rFonts w:ascii="Times New Roman" w:hAnsi="Times New Roman"/>
          <w:color w:val="000000"/>
          <w:spacing w:val="4"/>
          <w:sz w:val="28"/>
          <w:szCs w:val="28"/>
        </w:rPr>
        <w:t xml:space="preserve"> </w:t>
      </w:r>
      <w:r>
        <w:rPr>
          <w:rFonts w:ascii="Times New Roman" w:hAnsi="Times New Roman"/>
          <w:color w:val="000000"/>
          <w:spacing w:val="-3"/>
          <w:sz w:val="28"/>
          <w:szCs w:val="28"/>
        </w:rPr>
        <w:t>Администрацией  сельсовета могут проводиться электронные опросы, анкетиро</w:t>
      </w:r>
      <w:r>
        <w:rPr>
          <w:rFonts w:ascii="Times New Roman" w:hAnsi="Times New Roman"/>
          <w:color w:val="000000"/>
          <w:spacing w:val="3"/>
          <w:sz w:val="28"/>
          <w:szCs w:val="28"/>
        </w:rPr>
        <w:t xml:space="preserve">вание по вопросам удовлетворенности полнотой и качеством исполнения </w:t>
      </w:r>
      <w:r>
        <w:rPr>
          <w:rFonts w:ascii="Times New Roman" w:hAnsi="Times New Roman"/>
          <w:color w:val="000000"/>
          <w:sz w:val="28"/>
          <w:szCs w:val="28"/>
        </w:rPr>
        <w:t xml:space="preserve">муниципальной услуги, соблюдения положений настоящего административного регламента, </w:t>
      </w:r>
      <w:r>
        <w:rPr>
          <w:rFonts w:ascii="Times New Roman" w:hAnsi="Times New Roman"/>
          <w:color w:val="000000"/>
          <w:spacing w:val="-1"/>
          <w:sz w:val="28"/>
          <w:szCs w:val="28"/>
        </w:rPr>
        <w:t>сроков и последовательности действий (административных процедур), пре</w:t>
      </w:r>
      <w:r>
        <w:rPr>
          <w:rFonts w:ascii="Times New Roman" w:hAnsi="Times New Roman"/>
          <w:color w:val="000000"/>
          <w:spacing w:val="-4"/>
          <w:sz w:val="28"/>
          <w:szCs w:val="28"/>
        </w:rPr>
        <w:t>дусмотренных настоящим административным регламентом.</w:t>
      </w:r>
    </w:p>
    <w:p w:rsidR="00EC6ADC" w:rsidRDefault="00EC6ADC" w:rsidP="00DB1C0A">
      <w:pPr>
        <w:ind w:firstLine="540"/>
        <w:jc w:val="both"/>
        <w:rPr>
          <w:rFonts w:ascii="Times New Roman" w:hAnsi="Times New Roman"/>
          <w:sz w:val="28"/>
          <w:szCs w:val="28"/>
        </w:rPr>
      </w:pPr>
    </w:p>
    <w:p w:rsidR="00EC6ADC" w:rsidRDefault="00EC6ADC" w:rsidP="00DB1C0A">
      <w:pPr>
        <w:widowControl w:val="0"/>
        <w:numPr>
          <w:ilvl w:val="0"/>
          <w:numId w:val="4"/>
        </w:numPr>
        <w:suppressAutoHyphens/>
        <w:autoSpaceDE w:val="0"/>
        <w:spacing w:after="0" w:line="240" w:lineRule="auto"/>
        <w:jc w:val="center"/>
        <w:rPr>
          <w:rFonts w:ascii="Times New Roman" w:hAnsi="Times New Roman"/>
          <w:b/>
          <w:sz w:val="28"/>
          <w:szCs w:val="28"/>
        </w:rPr>
      </w:pPr>
      <w:r>
        <w:rPr>
          <w:rFonts w:ascii="Times New Roman" w:hAnsi="Times New Roman"/>
          <w:b/>
          <w:sz w:val="28"/>
          <w:szCs w:val="28"/>
        </w:rPr>
        <w:t>Досудебный (внесудебный) порядок обжалования решений и</w:t>
      </w:r>
    </w:p>
    <w:p w:rsidR="00EC6ADC" w:rsidRDefault="00EC6ADC" w:rsidP="00DB1C0A">
      <w:pPr>
        <w:ind w:left="900"/>
        <w:jc w:val="center"/>
        <w:rPr>
          <w:rFonts w:ascii="Times New Roman" w:hAnsi="Times New Roman"/>
          <w:b/>
          <w:sz w:val="28"/>
          <w:szCs w:val="28"/>
        </w:rPr>
      </w:pPr>
      <w:r>
        <w:rPr>
          <w:rFonts w:ascii="Times New Roman" w:hAnsi="Times New Roman"/>
          <w:b/>
          <w:sz w:val="28"/>
          <w:szCs w:val="28"/>
        </w:rPr>
        <w:t>действий (бездействия)  администрации поселения, а также должностных лиц, муниципальных служащих.</w:t>
      </w:r>
    </w:p>
    <w:p w:rsidR="00EC6ADC" w:rsidRDefault="00EC6ADC" w:rsidP="00DB1C0A">
      <w:pPr>
        <w:ind w:firstLine="709"/>
        <w:jc w:val="center"/>
        <w:rPr>
          <w:rFonts w:ascii="Times New Roman" w:hAnsi="Times New Roman"/>
          <w:color w:val="000000"/>
          <w:sz w:val="28"/>
          <w:szCs w:val="28"/>
        </w:rPr>
      </w:pP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5.1.</w:t>
      </w:r>
      <w:r>
        <w:rPr>
          <w:rFonts w:ascii="Times New Roman" w:hAnsi="Times New Roman"/>
          <w:sz w:val="28"/>
          <w:szCs w:val="28"/>
        </w:rPr>
        <w:t xml:space="preserve"> Заявитель вправе обжаловать действия (бездействие) должностных лиц в  ходе предоставления ими муниципальной услуги в досудебном и судебном порядке.</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5.2.</w:t>
      </w:r>
      <w:r>
        <w:rPr>
          <w:rFonts w:ascii="Times New Roman" w:hAnsi="Times New Roman"/>
          <w:sz w:val="28"/>
          <w:szCs w:val="28"/>
        </w:rPr>
        <w:t xml:space="preserve">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должностных лиц к главе сельсовета.</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5.3.</w:t>
      </w:r>
      <w:r>
        <w:rPr>
          <w:rFonts w:ascii="Times New Roman" w:hAnsi="Times New Roman"/>
          <w:sz w:val="28"/>
          <w:szCs w:val="28"/>
        </w:rPr>
        <w:t xml:space="preserve"> Срок рассмотрения обращений заявителя - не более 30 дней.</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5.4.</w:t>
      </w:r>
      <w:r>
        <w:rPr>
          <w:rFonts w:ascii="Times New Roman" w:hAnsi="Times New Roman"/>
          <w:sz w:val="28"/>
          <w:szCs w:val="28"/>
        </w:rPr>
        <w:t xml:space="preserve"> При личном приеме заявитель предъявляет документы, удостоверяющие его личность и полномочия.</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Письменное обращение, принятое в ходе личного приема, подлежит регистрации и рассмотрению в порядке, установленном законодательством.</w:t>
      </w:r>
    </w:p>
    <w:p w:rsidR="00EC6ADC" w:rsidRDefault="00EC6ADC" w:rsidP="00DB1C0A">
      <w:pPr>
        <w:jc w:val="both"/>
        <w:rPr>
          <w:rFonts w:ascii="Times New Roman" w:hAnsi="Times New Roman"/>
          <w:spacing w:val="-4"/>
          <w:sz w:val="28"/>
          <w:szCs w:val="28"/>
        </w:rPr>
      </w:pPr>
      <w:r>
        <w:rPr>
          <w:rFonts w:ascii="Times New Roman" w:hAnsi="Times New Roman"/>
          <w:spacing w:val="-4"/>
          <w:sz w:val="28"/>
          <w:szCs w:val="28"/>
        </w:rPr>
        <w:t xml:space="preserve">     </w:t>
      </w:r>
      <w:r>
        <w:rPr>
          <w:rFonts w:ascii="Times New Roman" w:hAnsi="Times New Roman"/>
          <w:b/>
          <w:spacing w:val="-4"/>
          <w:sz w:val="28"/>
          <w:szCs w:val="28"/>
        </w:rPr>
        <w:t>5.5.</w:t>
      </w:r>
      <w:r>
        <w:rPr>
          <w:rFonts w:ascii="Times New Roman" w:hAnsi="Times New Roman"/>
          <w:spacing w:val="-4"/>
          <w:sz w:val="28"/>
          <w:szCs w:val="28"/>
        </w:rPr>
        <w:t xml:space="preserve"> Обращение оформляется с соблюдение норм, предусмотренных действующим законодательством.</w:t>
      </w:r>
    </w:p>
    <w:p w:rsidR="00EC6ADC" w:rsidRDefault="00EC6ADC" w:rsidP="00DB1C0A">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5.6.</w:t>
      </w:r>
      <w:r>
        <w:rPr>
          <w:rFonts w:ascii="Times New Roman" w:hAnsi="Times New Roman"/>
          <w:sz w:val="28"/>
          <w:szCs w:val="28"/>
        </w:rPr>
        <w:t xml:space="preserve">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5.7.</w:t>
      </w:r>
      <w:r>
        <w:rPr>
          <w:rFonts w:ascii="Times New Roman" w:hAnsi="Times New Roman"/>
          <w:sz w:val="28"/>
          <w:szCs w:val="28"/>
        </w:rPr>
        <w:t xml:space="preserve">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C6ADC" w:rsidRDefault="00EC6ADC" w:rsidP="00DB1C0A">
      <w:pPr>
        <w:jc w:val="both"/>
        <w:rPr>
          <w:rFonts w:ascii="Times New Roman" w:hAnsi="Times New Roman"/>
          <w:sz w:val="28"/>
          <w:szCs w:val="28"/>
        </w:rPr>
      </w:pPr>
      <w:r>
        <w:rPr>
          <w:rFonts w:ascii="Times New Roman" w:hAnsi="Times New Roman"/>
          <w:b/>
          <w:sz w:val="28"/>
          <w:szCs w:val="28"/>
        </w:rPr>
        <w:t xml:space="preserve">     5.8.</w:t>
      </w:r>
      <w:r>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EC6ADC" w:rsidRDefault="00EC6ADC" w:rsidP="00DB1C0A">
      <w:pPr>
        <w:jc w:val="both"/>
        <w:rPr>
          <w:rFonts w:ascii="Times New Roman" w:hAnsi="Times New Roman"/>
          <w:sz w:val="28"/>
          <w:szCs w:val="28"/>
        </w:rPr>
      </w:pPr>
    </w:p>
    <w:p w:rsidR="00EC6ADC" w:rsidRDefault="00EC6ADC" w:rsidP="00DB1C0A">
      <w:pPr>
        <w:tabs>
          <w:tab w:val="left" w:pos="900"/>
          <w:tab w:val="left" w:pos="1260"/>
        </w:tabs>
        <w:ind w:firstLine="709"/>
        <w:jc w:val="both"/>
        <w:rPr>
          <w:rFonts w:ascii="Times New Roman" w:hAnsi="Times New Roman"/>
          <w:sz w:val="28"/>
          <w:szCs w:val="28"/>
        </w:rPr>
      </w:pPr>
    </w:p>
    <w:p w:rsidR="00EC6ADC" w:rsidRDefault="00EC6ADC" w:rsidP="00DB1C0A">
      <w:pPr>
        <w:tabs>
          <w:tab w:val="left" w:pos="900"/>
          <w:tab w:val="left" w:pos="1260"/>
        </w:tabs>
        <w:ind w:firstLine="709"/>
        <w:jc w:val="both"/>
        <w:rPr>
          <w:rFonts w:ascii="Times New Roman" w:hAnsi="Times New Roman"/>
          <w:sz w:val="28"/>
          <w:szCs w:val="28"/>
        </w:rPr>
      </w:pPr>
    </w:p>
    <w:p w:rsidR="00EC6ADC" w:rsidRDefault="00EC6ADC" w:rsidP="00DB1C0A">
      <w:pPr>
        <w:tabs>
          <w:tab w:val="left" w:pos="900"/>
          <w:tab w:val="left" w:pos="1260"/>
        </w:tabs>
        <w:ind w:firstLine="709"/>
        <w:jc w:val="both"/>
        <w:rPr>
          <w:rFonts w:ascii="Times New Roman" w:hAnsi="Times New Roman"/>
          <w:sz w:val="28"/>
          <w:szCs w:val="28"/>
        </w:rPr>
      </w:pPr>
    </w:p>
    <w:p w:rsidR="00EC6ADC" w:rsidRDefault="00EC6ADC" w:rsidP="00DB1C0A">
      <w:pPr>
        <w:pStyle w:val="ConsPlusNonformat"/>
        <w:widowControl/>
        <w:ind w:left="5055"/>
        <w:jc w:val="right"/>
        <w:rPr>
          <w:rFonts w:ascii="Times New Roman" w:hAnsi="Times New Roman" w:cs="Times New Roman"/>
          <w:sz w:val="28"/>
          <w:szCs w:val="28"/>
        </w:rPr>
      </w:pPr>
      <w:r>
        <w:rPr>
          <w:rFonts w:ascii="Times New Roman" w:hAnsi="Times New Roman" w:cs="Times New Roman"/>
          <w:sz w:val="28"/>
          <w:szCs w:val="28"/>
        </w:rPr>
        <w:t>приложение  1</w:t>
      </w:r>
    </w:p>
    <w:p w:rsidR="00EC6ADC" w:rsidRDefault="00EC6ADC" w:rsidP="00DB1C0A">
      <w:pPr>
        <w:pStyle w:val="ConsPlusNonformat"/>
        <w:widowControl/>
        <w:ind w:left="5055"/>
        <w:jc w:val="right"/>
        <w:rPr>
          <w:rFonts w:ascii="Times New Roman" w:hAnsi="Times New Roman" w:cs="Times New Roman"/>
          <w:color w:val="000000"/>
          <w:sz w:val="28"/>
          <w:szCs w:val="28"/>
        </w:rPr>
      </w:pPr>
      <w:r>
        <w:rPr>
          <w:rFonts w:ascii="Times New Roman" w:hAnsi="Times New Roman" w:cs="Times New Roman"/>
          <w:sz w:val="28"/>
          <w:szCs w:val="28"/>
        </w:rPr>
        <w:t>к</w:t>
      </w:r>
      <w:r>
        <w:rPr>
          <w:rFonts w:ascii="Times New Roman" w:hAnsi="Times New Roman" w:cs="Times New Roman"/>
          <w:color w:val="000000"/>
          <w:spacing w:val="5"/>
          <w:sz w:val="28"/>
          <w:szCs w:val="28"/>
        </w:rPr>
        <w:t xml:space="preserve"> административному регламенту </w:t>
      </w:r>
      <w:r>
        <w:rPr>
          <w:rFonts w:ascii="Times New Roman" w:hAnsi="Times New Roman" w:cs="Times New Roman"/>
          <w:bCs/>
          <w:sz w:val="28"/>
          <w:szCs w:val="28"/>
        </w:rPr>
        <w:t>по предоставлению муниципальной услуги  по в</w:t>
      </w:r>
      <w:r>
        <w:rPr>
          <w:rFonts w:ascii="Times New Roman" w:hAnsi="Times New Roman" w:cs="Times New Roman"/>
          <w:color w:val="000000"/>
          <w:sz w:val="28"/>
          <w:szCs w:val="28"/>
        </w:rPr>
        <w:t>ыдаче  разрешений на размещение нестационарных торговых объектов  в зданиях, строениях, сооружениях, находящихся в  муниципальной собственности</w:t>
      </w:r>
    </w:p>
    <w:p w:rsidR="00EC6ADC" w:rsidRDefault="00EC6ADC" w:rsidP="00DB1C0A">
      <w:pPr>
        <w:ind w:left="5812"/>
        <w:jc w:val="right"/>
        <w:rPr>
          <w:rFonts w:ascii="Times New Roman" w:hAnsi="Times New Roman"/>
          <w:sz w:val="28"/>
          <w:szCs w:val="28"/>
        </w:rPr>
      </w:pPr>
      <w:r>
        <w:rPr>
          <w:rFonts w:ascii="Times New Roman" w:hAnsi="Times New Roman"/>
          <w:sz w:val="28"/>
          <w:szCs w:val="28"/>
        </w:rPr>
        <w:t>Форма</w:t>
      </w:r>
    </w:p>
    <w:p w:rsidR="00EC6ADC" w:rsidRDefault="00EC6ADC" w:rsidP="00DB1C0A">
      <w:pPr>
        <w:ind w:left="5100"/>
        <w:rPr>
          <w:rFonts w:ascii="Times New Roman" w:hAnsi="Times New Roman"/>
          <w:sz w:val="28"/>
          <w:szCs w:val="28"/>
        </w:rPr>
      </w:pPr>
      <w:r>
        <w:rPr>
          <w:rFonts w:ascii="Times New Roman" w:hAnsi="Times New Roman"/>
          <w:sz w:val="28"/>
          <w:szCs w:val="28"/>
        </w:rPr>
        <w:t>Главе Администрации Пашковского сельсовета</w:t>
      </w:r>
    </w:p>
    <w:p w:rsidR="00EC6ADC" w:rsidRDefault="00EC6ADC" w:rsidP="00DB1C0A">
      <w:pPr>
        <w:ind w:left="5100"/>
        <w:rPr>
          <w:rFonts w:ascii="Times New Roman" w:hAnsi="Times New Roman"/>
          <w:sz w:val="28"/>
          <w:szCs w:val="28"/>
        </w:rPr>
      </w:pPr>
    </w:p>
    <w:p w:rsidR="00EC6ADC" w:rsidRDefault="00EC6ADC" w:rsidP="00DB1C0A">
      <w:pPr>
        <w:ind w:left="5100"/>
        <w:rPr>
          <w:rFonts w:ascii="Times New Roman" w:hAnsi="Times New Roman"/>
          <w:sz w:val="28"/>
          <w:szCs w:val="28"/>
        </w:rPr>
      </w:pPr>
      <w:r>
        <w:rPr>
          <w:rFonts w:ascii="Times New Roman" w:hAnsi="Times New Roman"/>
          <w:sz w:val="28"/>
          <w:szCs w:val="28"/>
        </w:rPr>
        <w:t>От Ф.И.О. (заявителя полностью, полное наименование организации)</w:t>
      </w:r>
    </w:p>
    <w:p w:rsidR="00EC6ADC" w:rsidRDefault="00EC6ADC" w:rsidP="00DB1C0A">
      <w:pPr>
        <w:ind w:left="5115"/>
        <w:rPr>
          <w:rFonts w:ascii="Times New Roman" w:hAnsi="Times New Roman"/>
          <w:sz w:val="28"/>
          <w:szCs w:val="28"/>
        </w:rPr>
      </w:pPr>
      <w:r>
        <w:rPr>
          <w:rFonts w:ascii="Times New Roman" w:hAnsi="Times New Roman"/>
          <w:sz w:val="28"/>
          <w:szCs w:val="28"/>
        </w:rPr>
        <w:t>проживающего (ей) по адресу: __________________________________</w:t>
      </w:r>
    </w:p>
    <w:p w:rsidR="00EC6ADC" w:rsidRDefault="00EC6ADC" w:rsidP="00DB1C0A">
      <w:pPr>
        <w:ind w:left="5130"/>
        <w:rPr>
          <w:rFonts w:ascii="Times New Roman" w:hAnsi="Times New Roman"/>
          <w:sz w:val="28"/>
          <w:szCs w:val="28"/>
        </w:rPr>
      </w:pPr>
      <w:r>
        <w:rPr>
          <w:rFonts w:ascii="Times New Roman" w:hAnsi="Times New Roman"/>
          <w:sz w:val="28"/>
          <w:szCs w:val="28"/>
        </w:rPr>
        <w:t>__________________________________</w:t>
      </w:r>
    </w:p>
    <w:p w:rsidR="00EC6ADC" w:rsidRDefault="00EC6ADC" w:rsidP="00DB1C0A">
      <w:pPr>
        <w:ind w:left="5130"/>
        <w:rPr>
          <w:rFonts w:ascii="Times New Roman" w:hAnsi="Times New Roman"/>
          <w:sz w:val="28"/>
          <w:szCs w:val="28"/>
        </w:rPr>
      </w:pPr>
      <w:r>
        <w:rPr>
          <w:rFonts w:ascii="Times New Roman" w:hAnsi="Times New Roman"/>
          <w:sz w:val="28"/>
          <w:szCs w:val="28"/>
        </w:rPr>
        <w:t>Адрес электронной почты____________________________</w:t>
      </w:r>
    </w:p>
    <w:p w:rsidR="00EC6ADC" w:rsidRDefault="00EC6ADC" w:rsidP="00DB1C0A">
      <w:pPr>
        <w:ind w:left="5130"/>
        <w:rPr>
          <w:rFonts w:ascii="Times New Roman" w:hAnsi="Times New Roman"/>
          <w:sz w:val="28"/>
          <w:szCs w:val="28"/>
        </w:rPr>
      </w:pPr>
      <w:r>
        <w:rPr>
          <w:rFonts w:ascii="Times New Roman" w:hAnsi="Times New Roman"/>
          <w:sz w:val="28"/>
          <w:szCs w:val="28"/>
        </w:rPr>
        <w:t>тел. ____________________________</w:t>
      </w:r>
    </w:p>
    <w:p w:rsidR="00EC6ADC" w:rsidRDefault="00EC6ADC" w:rsidP="00DB1C0A">
      <w:pPr>
        <w:jc w:val="both"/>
        <w:rPr>
          <w:rFonts w:ascii="Times New Roman" w:hAnsi="Times New Roman"/>
          <w:sz w:val="28"/>
          <w:szCs w:val="28"/>
        </w:rPr>
      </w:pPr>
    </w:p>
    <w:p w:rsidR="00EC6ADC" w:rsidRDefault="00EC6ADC" w:rsidP="00DB1C0A">
      <w:pPr>
        <w:jc w:val="center"/>
        <w:rPr>
          <w:rFonts w:ascii="Times New Roman" w:hAnsi="Times New Roman"/>
          <w:sz w:val="28"/>
          <w:szCs w:val="28"/>
        </w:rPr>
      </w:pPr>
      <w:r>
        <w:rPr>
          <w:rFonts w:ascii="Times New Roman" w:hAnsi="Times New Roman"/>
          <w:sz w:val="28"/>
          <w:szCs w:val="28"/>
        </w:rPr>
        <w:t>ЗАЯВЛЕНИЕ</w:t>
      </w:r>
    </w:p>
    <w:p w:rsidR="00EC6ADC" w:rsidRDefault="00EC6ADC" w:rsidP="00DB1C0A">
      <w:pPr>
        <w:jc w:val="center"/>
        <w:rPr>
          <w:rFonts w:ascii="Times New Roman" w:hAnsi="Times New Roman"/>
          <w:sz w:val="28"/>
          <w:szCs w:val="28"/>
        </w:rPr>
      </w:pPr>
    </w:p>
    <w:p w:rsidR="00EC6ADC" w:rsidRDefault="00EC6ADC" w:rsidP="00DB1C0A">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на получение разрешения на размещение нестационарного торгового объекта</w:t>
      </w:r>
    </w:p>
    <w:p w:rsidR="00EC6ADC" w:rsidRDefault="00EC6ADC" w:rsidP="00DB1C0A">
      <w:pPr>
        <w:jc w:val="center"/>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Заявитель 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Ф.И.О. индивидуального предпринимателя,</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наименование юридического лица, руководитель, должность)</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Свидетельство    о   регистрации    юридического   лица    или предпринимателя № _________________         от «___» ______________ 20___ г.   </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ИНН 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Адрес стационарного объекта торговли или общественного питания                      (с указанием типа предприятия): 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Прошу Вас  рассмотреть заявление о в</w:t>
      </w:r>
      <w:r>
        <w:rPr>
          <w:rFonts w:ascii="Times New Roman" w:hAnsi="Times New Roman"/>
          <w:color w:val="000000"/>
          <w:sz w:val="28"/>
          <w:szCs w:val="28"/>
        </w:rPr>
        <w:t>ыдаче разрешения на размещение нестационарного торгового объекта 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______________________________________________________________________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 тип объекта : палатка, лоток, тонар, автолавка, др.)</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для реализации ______________________________________________________________________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на планируемом месте ______________________________________________________________________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______________________________________________________________________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(полный адрес)</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площадью _______________ кв. м;                                                                         </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режим работы объекта___________________________________________________ ______________________________________________________________________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Ознакомлен(а)  с основными требованиями  к организации  работы </w:t>
      </w:r>
      <w:r>
        <w:rPr>
          <w:rFonts w:ascii="Times New Roman" w:hAnsi="Times New Roman"/>
          <w:color w:val="000000"/>
          <w:sz w:val="28"/>
          <w:szCs w:val="28"/>
        </w:rPr>
        <w:t xml:space="preserve">нестационарных торговых объектов </w:t>
      </w:r>
      <w:r>
        <w:rPr>
          <w:rFonts w:ascii="Times New Roman" w:hAnsi="Times New Roman"/>
          <w:sz w:val="28"/>
          <w:szCs w:val="28"/>
        </w:rPr>
        <w:t>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подпись</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«___» ____________ 200__ г.  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дата подачи заявления                           Ф.И.О., подпись заявителя</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«___» ____________ 200__ г.  _______________________________________</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дата принятия заявления                       Ф.И.О. ответственного лица</w:t>
      </w: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C6ADC" w:rsidRDefault="00EC6ADC" w:rsidP="00DB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Default="00EC6ADC" w:rsidP="00DB1C0A">
      <w:pPr>
        <w:pStyle w:val="ConsPlusNonformat"/>
        <w:widowControl/>
        <w:ind w:left="5445"/>
        <w:jc w:val="both"/>
        <w:rPr>
          <w:rFonts w:ascii="Times New Roman" w:hAnsi="Times New Roman" w:cs="Times New Roman"/>
          <w:sz w:val="28"/>
          <w:szCs w:val="28"/>
        </w:rPr>
      </w:pPr>
    </w:p>
    <w:p w:rsidR="00EC6ADC" w:rsidRPr="00283943" w:rsidRDefault="00EC6ADC" w:rsidP="00283943">
      <w:pPr>
        <w:pStyle w:val="NoSpacing"/>
        <w:jc w:val="right"/>
        <w:rPr>
          <w:rFonts w:ascii="Times New Roman" w:hAnsi="Times New Roman"/>
        </w:rPr>
      </w:pPr>
      <w:r w:rsidRPr="00283943">
        <w:rPr>
          <w:rFonts w:ascii="Times New Roman" w:hAnsi="Times New Roman"/>
        </w:rPr>
        <w:t>Приложение 2</w:t>
      </w:r>
    </w:p>
    <w:p w:rsidR="00EC6ADC" w:rsidRPr="00283943" w:rsidRDefault="00EC6ADC" w:rsidP="00283943">
      <w:pPr>
        <w:pStyle w:val="NoSpacing"/>
        <w:jc w:val="right"/>
        <w:rPr>
          <w:rFonts w:ascii="Times New Roman" w:hAnsi="Times New Roman"/>
          <w:bCs/>
        </w:rPr>
      </w:pPr>
      <w:r w:rsidRPr="00283943">
        <w:rPr>
          <w:rFonts w:ascii="Times New Roman" w:hAnsi="Times New Roman"/>
        </w:rPr>
        <w:t xml:space="preserve">                                                                        к</w:t>
      </w:r>
      <w:r w:rsidRPr="00283943">
        <w:rPr>
          <w:rFonts w:ascii="Times New Roman" w:hAnsi="Times New Roman"/>
          <w:color w:val="000000"/>
          <w:spacing w:val="5"/>
        </w:rPr>
        <w:t xml:space="preserve"> административному регламенту </w:t>
      </w:r>
      <w:r w:rsidRPr="00283943">
        <w:rPr>
          <w:rFonts w:ascii="Times New Roman" w:hAnsi="Times New Roman"/>
          <w:bCs/>
        </w:rPr>
        <w:t xml:space="preserve">по         </w:t>
      </w:r>
    </w:p>
    <w:p w:rsidR="00EC6ADC" w:rsidRPr="00283943" w:rsidRDefault="00EC6ADC" w:rsidP="00283943">
      <w:pPr>
        <w:pStyle w:val="NoSpacing"/>
        <w:jc w:val="right"/>
        <w:rPr>
          <w:rFonts w:ascii="Times New Roman" w:hAnsi="Times New Roman"/>
          <w:bCs/>
        </w:rPr>
      </w:pPr>
      <w:r w:rsidRPr="00283943">
        <w:rPr>
          <w:rFonts w:ascii="Times New Roman" w:hAnsi="Times New Roman"/>
          <w:bCs/>
        </w:rPr>
        <w:t xml:space="preserve">                                                                        предоставлению муниципальной услуги  </w:t>
      </w:r>
    </w:p>
    <w:p w:rsidR="00EC6ADC" w:rsidRPr="00283943" w:rsidRDefault="00EC6ADC" w:rsidP="00283943">
      <w:pPr>
        <w:pStyle w:val="NoSpacing"/>
        <w:jc w:val="right"/>
        <w:rPr>
          <w:rFonts w:ascii="Times New Roman" w:hAnsi="Times New Roman"/>
          <w:color w:val="000000"/>
        </w:rPr>
      </w:pPr>
      <w:r w:rsidRPr="00283943">
        <w:rPr>
          <w:rFonts w:ascii="Times New Roman" w:hAnsi="Times New Roman"/>
          <w:bCs/>
        </w:rPr>
        <w:t xml:space="preserve">                                                                        по в</w:t>
      </w:r>
      <w:r w:rsidRPr="00283943">
        <w:rPr>
          <w:rFonts w:ascii="Times New Roman" w:hAnsi="Times New Roman"/>
          <w:color w:val="000000"/>
        </w:rPr>
        <w:t xml:space="preserve">ыдаче  разрешений на размещение           </w:t>
      </w:r>
    </w:p>
    <w:p w:rsidR="00EC6ADC" w:rsidRPr="00283943" w:rsidRDefault="00EC6ADC" w:rsidP="00283943">
      <w:pPr>
        <w:pStyle w:val="NoSpacing"/>
        <w:jc w:val="right"/>
        <w:rPr>
          <w:rFonts w:ascii="Times New Roman" w:hAnsi="Times New Roman"/>
          <w:color w:val="000000"/>
        </w:rPr>
      </w:pPr>
      <w:r w:rsidRPr="00283943">
        <w:rPr>
          <w:rFonts w:ascii="Times New Roman" w:hAnsi="Times New Roman"/>
          <w:color w:val="000000"/>
        </w:rPr>
        <w:t xml:space="preserve">                                                                        нестационарных торговых объектов в </w:t>
      </w:r>
    </w:p>
    <w:p w:rsidR="00EC6ADC" w:rsidRPr="00283943" w:rsidRDefault="00EC6ADC" w:rsidP="00283943">
      <w:pPr>
        <w:pStyle w:val="NoSpacing"/>
        <w:jc w:val="right"/>
        <w:rPr>
          <w:rFonts w:ascii="Times New Roman" w:hAnsi="Times New Roman"/>
          <w:color w:val="000000"/>
        </w:rPr>
      </w:pPr>
      <w:r w:rsidRPr="00283943">
        <w:rPr>
          <w:rFonts w:ascii="Times New Roman" w:hAnsi="Times New Roman"/>
          <w:color w:val="000000"/>
        </w:rPr>
        <w:t xml:space="preserve">                                                                        зданиях, строениях, сооружениях,            </w:t>
      </w:r>
    </w:p>
    <w:p w:rsidR="00EC6ADC" w:rsidRPr="00283943" w:rsidRDefault="00EC6ADC" w:rsidP="00283943">
      <w:pPr>
        <w:pStyle w:val="NoSpacing"/>
        <w:jc w:val="right"/>
        <w:rPr>
          <w:rFonts w:ascii="Times New Roman" w:hAnsi="Times New Roman"/>
          <w:color w:val="000000"/>
        </w:rPr>
      </w:pPr>
      <w:r w:rsidRPr="00283943">
        <w:rPr>
          <w:rFonts w:ascii="Times New Roman" w:hAnsi="Times New Roman"/>
          <w:color w:val="000000"/>
        </w:rPr>
        <w:t xml:space="preserve">                                                                        находящихся в муниципальной  </w:t>
      </w:r>
    </w:p>
    <w:p w:rsidR="00EC6ADC" w:rsidRPr="00283943" w:rsidRDefault="00EC6ADC" w:rsidP="00283943">
      <w:pPr>
        <w:pStyle w:val="NoSpacing"/>
        <w:jc w:val="right"/>
        <w:rPr>
          <w:rFonts w:ascii="Times New Roman" w:hAnsi="Times New Roman"/>
          <w:color w:val="000000"/>
        </w:rPr>
      </w:pPr>
      <w:r w:rsidRPr="00283943">
        <w:rPr>
          <w:rFonts w:ascii="Times New Roman" w:hAnsi="Times New Roman"/>
          <w:color w:val="000000"/>
        </w:rPr>
        <w:t xml:space="preserve">                                                                        собственности</w:t>
      </w:r>
    </w:p>
    <w:p w:rsidR="00EC6ADC" w:rsidRPr="00283943" w:rsidRDefault="00EC6ADC" w:rsidP="00283943">
      <w:pPr>
        <w:pStyle w:val="NoSpacing"/>
        <w:jc w:val="right"/>
        <w:rPr>
          <w:rFonts w:ascii="Times New Roman" w:hAnsi="Times New Roman"/>
        </w:rPr>
      </w:pPr>
      <w:r w:rsidRPr="00283943">
        <w:rPr>
          <w:rFonts w:ascii="Times New Roman" w:hAnsi="Times New Roman"/>
        </w:rPr>
        <w:t xml:space="preserve">                                    </w:t>
      </w:r>
    </w:p>
    <w:p w:rsidR="00EC6ADC" w:rsidRDefault="00EC6ADC" w:rsidP="00DB1C0A">
      <w:pPr>
        <w:jc w:val="center"/>
        <w:rPr>
          <w:rFonts w:ascii="Times New Roman" w:hAnsi="Times New Roman"/>
          <w:sz w:val="28"/>
          <w:szCs w:val="28"/>
        </w:rPr>
      </w:pPr>
      <w:r>
        <w:rPr>
          <w:rFonts w:ascii="Times New Roman" w:hAnsi="Times New Roman"/>
          <w:sz w:val="28"/>
          <w:szCs w:val="28"/>
        </w:rPr>
        <w:t xml:space="preserve">БЛОК-СХЕМА </w:t>
      </w:r>
    </w:p>
    <w:p w:rsidR="00EC6ADC" w:rsidRDefault="00EC6ADC" w:rsidP="00DB1C0A">
      <w:pPr>
        <w:jc w:val="center"/>
        <w:rPr>
          <w:rFonts w:ascii="Times New Roman" w:hAnsi="Times New Roman"/>
          <w:sz w:val="28"/>
          <w:szCs w:val="28"/>
        </w:rPr>
      </w:pPr>
      <w:r>
        <w:rPr>
          <w:rFonts w:ascii="Times New Roman" w:hAnsi="Times New Roman"/>
          <w:sz w:val="28"/>
          <w:szCs w:val="28"/>
        </w:rPr>
        <w:t xml:space="preserve">последовательность и сроки выполнения административных процедур          </w:t>
      </w:r>
    </w:p>
    <w:p w:rsidR="00EC6ADC" w:rsidRDefault="00EC6ADC" w:rsidP="00DB1C0A">
      <w:pPr>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9.2pt;margin-top:9.55pt;width:173.65pt;height:47.25pt;z-index:251651584;v-text-anchor:middle" strokeweight=".26mm">
            <v:fill color2="black"/>
            <v:stroke joinstyle="round"/>
            <v:textbox style="mso-next-textbox:#_x0000_s1026;mso-rotate-with-shape:t" inset="0,0,0,0">
              <w:txbxContent>
                <w:p w:rsidR="00EC6ADC" w:rsidRDefault="00EC6ADC" w:rsidP="00DB1C0A">
                  <w:pPr>
                    <w:jc w:val="center"/>
                  </w:pPr>
                </w:p>
                <w:p w:rsidR="00EC6ADC" w:rsidRDefault="00EC6ADC" w:rsidP="00DB1C0A">
                  <w:pPr>
                    <w:jc w:val="center"/>
                  </w:pPr>
                  <w:r>
                    <w:t>Заявитель.</w:t>
                  </w:r>
                </w:p>
                <w:p w:rsidR="00EC6ADC" w:rsidRDefault="00EC6ADC" w:rsidP="00DB1C0A">
                  <w:pPr>
                    <w:jc w:val="center"/>
                  </w:pPr>
                  <w:r>
                    <w:t>Обращение с заявлением о выдаче разрешения.</w:t>
                  </w:r>
                </w:p>
              </w:txbxContent>
            </v:textbox>
          </v:shape>
        </w:pict>
      </w:r>
      <w:r>
        <w:rPr>
          <w:noProof/>
        </w:rPr>
        <w:pict>
          <v:shape id="_x0000_s1027" type="#_x0000_t202" style="position:absolute;left:0;text-align:left;margin-left:227.6pt;margin-top:93.1pt;width:264pt;height:78pt;z-index:251652608;v-text-anchor:middle" strokeweight=".26mm">
            <v:fill color2="black"/>
            <v:stroke joinstyle="round"/>
            <v:textbox style="mso-next-textbox:#_x0000_s1027;mso-rotate-with-shape:t" inset="0,0,0,0">
              <w:txbxContent>
                <w:p w:rsidR="00EC6ADC" w:rsidRDefault="00EC6ADC" w:rsidP="00DB1C0A">
                  <w:pPr>
                    <w:jc w:val="center"/>
                  </w:pPr>
                </w:p>
                <w:p w:rsidR="00EC6ADC" w:rsidRDefault="00EC6ADC" w:rsidP="00DB1C0A">
                  <w:pPr>
                    <w:jc w:val="center"/>
                  </w:pPr>
                </w:p>
                <w:p w:rsidR="00EC6ADC" w:rsidRDefault="00EC6ADC" w:rsidP="00DB1C0A">
                  <w:pPr>
                    <w:jc w:val="center"/>
                  </w:pPr>
                  <w:r>
                    <w:t>Прием, проверка и регистрация заявления</w:t>
                  </w:r>
                </w:p>
                <w:p w:rsidR="00EC6ADC" w:rsidRDefault="00EC6ADC" w:rsidP="00DB1C0A">
                  <w:pPr>
                    <w:jc w:val="center"/>
                  </w:pPr>
                  <w:r>
                    <w:t xml:space="preserve"> и прилагаемых документов.</w:t>
                  </w:r>
                </w:p>
                <w:p w:rsidR="00EC6ADC" w:rsidRDefault="00EC6ADC" w:rsidP="00DB1C0A">
                  <w:pPr>
                    <w:jc w:val="center"/>
                  </w:pPr>
                  <w:r>
                    <w:t xml:space="preserve">Срок выполнения: не более 20 минут. </w:t>
                  </w:r>
                </w:p>
                <w:p w:rsidR="00EC6ADC" w:rsidRDefault="00EC6ADC" w:rsidP="00DB1C0A">
                  <w:pPr>
                    <w:jc w:val="center"/>
                  </w:pP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56.6pt;margin-top:59.2pt;width:.75pt;height:32.25pt;z-index:251653632" o:connectortype="straight">
            <v:stroke endarrow="block"/>
          </v:shape>
        </w:pict>
      </w:r>
    </w:p>
    <w:p w:rsidR="00EC6ADC" w:rsidRDefault="00EC6ADC" w:rsidP="00DB1C0A">
      <w:pPr>
        <w:jc w:val="center"/>
        <w:rPr>
          <w:rFonts w:ascii="Times New Roman" w:hAnsi="Times New Roman"/>
          <w:sz w:val="28"/>
          <w:szCs w:val="28"/>
        </w:rPr>
      </w:pPr>
    </w:p>
    <w:p w:rsidR="00EC6ADC" w:rsidRDefault="00EC6ADC" w:rsidP="00DB1C0A">
      <w:pPr>
        <w:jc w:val="center"/>
        <w:rPr>
          <w:rFonts w:ascii="Times New Roman" w:hAnsi="Times New Roman"/>
          <w:sz w:val="28"/>
          <w:szCs w:val="28"/>
        </w:rPr>
      </w:pPr>
    </w:p>
    <w:p w:rsidR="00EC6ADC" w:rsidRDefault="00EC6ADC" w:rsidP="00DB1C0A">
      <w:pPr>
        <w:jc w:val="center"/>
        <w:rPr>
          <w:rFonts w:ascii="Times New Roman" w:hAnsi="Times New Roman"/>
          <w:sz w:val="28"/>
          <w:szCs w:val="28"/>
        </w:rPr>
      </w:pPr>
    </w:p>
    <w:p w:rsidR="00EC6ADC" w:rsidRDefault="00EC6ADC" w:rsidP="00DB1C0A">
      <w:pPr>
        <w:jc w:val="center"/>
        <w:rPr>
          <w:rFonts w:ascii="Times New Roman" w:hAnsi="Times New Roman"/>
          <w:sz w:val="28"/>
          <w:szCs w:val="28"/>
        </w:rPr>
      </w:pPr>
    </w:p>
    <w:p w:rsidR="00EC6ADC" w:rsidRDefault="00EC6ADC" w:rsidP="00DB1C0A">
      <w:pPr>
        <w:jc w:val="center"/>
        <w:rPr>
          <w:rFonts w:ascii="Times New Roman" w:hAnsi="Times New Roman"/>
          <w:sz w:val="28"/>
          <w:szCs w:val="28"/>
        </w:rPr>
      </w:pPr>
    </w:p>
    <w:p w:rsidR="00EC6ADC" w:rsidRDefault="00EC6ADC" w:rsidP="00DB1C0A">
      <w:pPr>
        <w:jc w:val="center"/>
        <w:rPr>
          <w:rFonts w:ascii="Times New Roman" w:hAnsi="Times New Roman"/>
          <w:sz w:val="28"/>
          <w:szCs w:val="28"/>
        </w:rPr>
      </w:pPr>
      <w:r>
        <w:rPr>
          <w:noProof/>
        </w:rPr>
        <w:pict>
          <v:shape id="_x0000_s1029" type="#_x0000_t32" style="position:absolute;left:0;text-align:left;margin-left:351.45pt;margin-top:0;width:0;height:34.5pt;z-index:251656704" o:connectortype="straight">
            <v:stroke endarrow="block"/>
          </v:shape>
        </w:pict>
      </w:r>
      <w:r>
        <w:rPr>
          <w:noProof/>
        </w:rPr>
        <w:pict>
          <v:shape id="_x0000_s1030" type="#_x0000_t202" style="position:absolute;left:0;text-align:left;margin-left:-17.65pt;margin-top:2.4pt;width:210pt;height:96.75pt;z-index:251654656;v-text-anchor:middle" strokeweight=".26mm">
            <v:fill color2="black"/>
            <v:stroke joinstyle="round"/>
            <v:textbox style="mso-next-textbox:#_x0000_s1030;mso-rotate-with-shape:t" inset="0,0,0,0">
              <w:txbxContent>
                <w:p w:rsidR="00EC6ADC" w:rsidRDefault="00EC6ADC" w:rsidP="00DB1C0A">
                  <w:pPr>
                    <w:jc w:val="center"/>
                  </w:pPr>
                </w:p>
                <w:p w:rsidR="00EC6ADC" w:rsidRDefault="00EC6ADC" w:rsidP="00DB1C0A">
                  <w:pPr>
                    <w:jc w:val="center"/>
                  </w:pPr>
                  <w:r>
                    <w:t>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EC6ADC" w:rsidRDefault="00EC6ADC" w:rsidP="00DB1C0A">
                  <w:pPr>
                    <w:jc w:val="center"/>
                  </w:pPr>
                  <w:r>
                    <w:t>Срок выполнения: 1 день</w:t>
                  </w:r>
                </w:p>
                <w:p w:rsidR="00EC6ADC" w:rsidRDefault="00EC6ADC" w:rsidP="00DB1C0A">
                  <w:pPr>
                    <w:jc w:val="center"/>
                  </w:pPr>
                  <w:r>
                    <w:t xml:space="preserve"> </w:t>
                  </w:r>
                </w:p>
              </w:txbxContent>
            </v:textbox>
          </v:shape>
        </w:pict>
      </w:r>
      <w:r>
        <w:rPr>
          <w:rFonts w:ascii="Times New Roman" w:hAnsi="Times New Roman"/>
          <w:sz w:val="28"/>
          <w:szCs w:val="28"/>
        </w:rPr>
        <w:t xml:space="preserve">            </w:t>
      </w:r>
    </w:p>
    <w:p w:rsidR="00EC6ADC" w:rsidRDefault="00EC6ADC" w:rsidP="00DB1C0A">
      <w:pPr>
        <w:pStyle w:val="wikip"/>
        <w:rPr>
          <w:sz w:val="28"/>
          <w:szCs w:val="28"/>
        </w:rPr>
      </w:pPr>
      <w:r>
        <w:rPr>
          <w:noProof/>
          <w:lang w:eastAsia="ru-RU"/>
        </w:rPr>
        <w:pict>
          <v:shape id="_x0000_s1031" type="#_x0000_t32" style="position:absolute;left:0;text-align:left;margin-left:190.85pt;margin-top:24.2pt;width:36.75pt;height:0;flip:x;z-index:251655680" o:connectortype="straight">
            <v:stroke endarrow="block"/>
          </v:shape>
        </w:pict>
      </w:r>
    </w:p>
    <w:p w:rsidR="00EC6ADC" w:rsidRDefault="00EC6ADC" w:rsidP="00DB1C0A">
      <w:pPr>
        <w:pStyle w:val="ConsPlusNonformat"/>
        <w:widowControl/>
        <w:ind w:left="5387"/>
        <w:jc w:val="center"/>
        <w:rPr>
          <w:rFonts w:ascii="Times New Roman" w:hAnsi="Times New Roman" w:cs="Times New Roman"/>
          <w:sz w:val="28"/>
          <w:szCs w:val="28"/>
        </w:rPr>
      </w:pPr>
      <w:r>
        <w:rPr>
          <w:noProof/>
          <w:lang w:eastAsia="ru-RU"/>
        </w:rPr>
        <w:pict>
          <v:shape id="_x0000_s1032" type="#_x0000_t202" style="position:absolute;left:0;text-align:left;margin-left:227.6pt;margin-top:3.1pt;width:262.5pt;height:59.95pt;z-index:251657728;v-text-anchor:middle" strokeweight=".26mm">
            <v:fill color2="black"/>
            <v:stroke joinstyle="round"/>
            <v:textbox style="mso-rotate-with-shape:t" inset="0,0,0,0">
              <w:txbxContent>
                <w:p w:rsidR="00EC6ADC" w:rsidRDefault="00EC6ADC" w:rsidP="00DB1C0A">
                  <w:pPr>
                    <w:jc w:val="center"/>
                  </w:pPr>
                </w:p>
                <w:p w:rsidR="00EC6ADC" w:rsidRDefault="00EC6ADC" w:rsidP="00DB1C0A">
                  <w:pPr>
                    <w:jc w:val="center"/>
                  </w:pPr>
                  <w:r>
                    <w:t>Запрос документов в рамках межведомственного информационного взаимодействия.</w:t>
                  </w:r>
                </w:p>
                <w:p w:rsidR="00EC6ADC" w:rsidRDefault="00EC6ADC" w:rsidP="00DB1C0A">
                  <w:pPr>
                    <w:jc w:val="center"/>
                  </w:pPr>
                  <w:r>
                    <w:t>Срок выполнения: 6 дней.</w:t>
                  </w:r>
                </w:p>
              </w:txbxContent>
            </v:textbox>
          </v:shape>
        </w:pict>
      </w:r>
    </w:p>
    <w:p w:rsidR="00EC6ADC" w:rsidRDefault="00EC6ADC" w:rsidP="00DB1C0A">
      <w:pPr>
        <w:pStyle w:val="ConsPlusNonformat"/>
        <w:widowControl/>
        <w:ind w:left="5387"/>
        <w:jc w:val="center"/>
        <w:rPr>
          <w:rFonts w:ascii="Times New Roman" w:hAnsi="Times New Roman" w:cs="Times New Roman"/>
          <w:i/>
          <w:sz w:val="28"/>
          <w:szCs w:val="28"/>
        </w:rPr>
      </w:pPr>
    </w:p>
    <w:p w:rsidR="00EC6ADC" w:rsidRDefault="00EC6ADC" w:rsidP="00DB1C0A">
      <w:pPr>
        <w:pStyle w:val="wikip"/>
        <w:spacing w:before="0" w:after="0"/>
        <w:rPr>
          <w:sz w:val="28"/>
          <w:szCs w:val="28"/>
        </w:rPr>
      </w:pPr>
      <w:r>
        <w:rPr>
          <w:sz w:val="28"/>
          <w:szCs w:val="28"/>
        </w:rPr>
        <w:t xml:space="preserve">                                                                                                                  </w:t>
      </w:r>
    </w:p>
    <w:p w:rsidR="00EC6ADC" w:rsidRDefault="00EC6ADC" w:rsidP="00DB1C0A">
      <w:pPr>
        <w:pStyle w:val="wikip"/>
        <w:spacing w:after="0"/>
        <w:rPr>
          <w:sz w:val="28"/>
          <w:szCs w:val="28"/>
        </w:rPr>
      </w:pPr>
      <w:r>
        <w:rPr>
          <w:noProof/>
          <w:lang w:eastAsia="ru-RU"/>
        </w:rPr>
        <w:pict>
          <v:shape id="_x0000_s1033" type="#_x0000_t32" style="position:absolute;left:0;text-align:left;margin-left:356.55pt;margin-top:14.75pt;width:.05pt;height:32.5pt;z-index:251658752" o:connectortype="straight">
            <v:stroke endarrow="block"/>
          </v:shape>
        </w:pict>
      </w:r>
      <w:r>
        <w:rPr>
          <w:sz w:val="28"/>
          <w:szCs w:val="28"/>
        </w:rPr>
        <w:t xml:space="preserve">                                                                                                                          </w:t>
      </w:r>
    </w:p>
    <w:p w:rsidR="00EC6ADC" w:rsidRDefault="00EC6ADC" w:rsidP="00DB1C0A">
      <w:pPr>
        <w:pStyle w:val="wikip"/>
        <w:spacing w:after="0"/>
        <w:rPr>
          <w:sz w:val="28"/>
          <w:szCs w:val="28"/>
        </w:rPr>
      </w:pPr>
    </w:p>
    <w:p w:rsidR="00EC6ADC" w:rsidRDefault="00EC6ADC" w:rsidP="00DB1C0A">
      <w:pPr>
        <w:pStyle w:val="wikip"/>
        <w:spacing w:after="0"/>
        <w:rPr>
          <w:sz w:val="28"/>
          <w:szCs w:val="28"/>
        </w:rPr>
      </w:pPr>
      <w:r>
        <w:rPr>
          <w:noProof/>
          <w:lang w:eastAsia="ru-RU"/>
        </w:rPr>
        <w:pict>
          <v:shape id="_x0000_s1034" type="#_x0000_t202" style="position:absolute;left:0;text-align:left;margin-left:222.45pt;margin-top:9.5pt;width:262.5pt;height:62.25pt;z-index:251660800;v-text-anchor:middle" strokeweight=".26mm">
            <v:fill color2="black"/>
            <v:stroke joinstyle="round"/>
            <v:textbox style="mso-rotate-with-shape:t" inset="0,0,0,0">
              <w:txbxContent>
                <w:p w:rsidR="00EC6ADC" w:rsidRDefault="00EC6ADC" w:rsidP="00DB1C0A">
                  <w:pPr>
                    <w:jc w:val="center"/>
                  </w:pPr>
                </w:p>
                <w:p w:rsidR="00EC6ADC" w:rsidRDefault="00EC6ADC" w:rsidP="00DB1C0A">
                  <w:pPr>
                    <w:jc w:val="center"/>
                  </w:pPr>
                  <w:r>
                    <w:t>Рассмотрение заявления. Принятие решения о выдаче  разрешения или отказе в  выдаче разрешения.</w:t>
                  </w:r>
                </w:p>
                <w:p w:rsidR="00EC6ADC" w:rsidRDefault="00EC6ADC" w:rsidP="00DB1C0A">
                  <w:pPr>
                    <w:jc w:val="center"/>
                  </w:pPr>
                  <w:r>
                    <w:t>Срок выполнения: 1 день.</w:t>
                  </w:r>
                </w:p>
              </w:txbxContent>
            </v:textbox>
          </v:shape>
        </w:pict>
      </w:r>
    </w:p>
    <w:p w:rsidR="00EC6ADC" w:rsidRDefault="00EC6ADC" w:rsidP="00DB1C0A">
      <w:pPr>
        <w:pStyle w:val="wikip"/>
        <w:spacing w:after="0"/>
        <w:rPr>
          <w:sz w:val="28"/>
          <w:szCs w:val="28"/>
        </w:rPr>
      </w:pPr>
    </w:p>
    <w:p w:rsidR="00EC6ADC" w:rsidRDefault="00EC6ADC" w:rsidP="00DB1C0A">
      <w:pPr>
        <w:pStyle w:val="wikip"/>
        <w:spacing w:after="0"/>
        <w:rPr>
          <w:sz w:val="28"/>
          <w:szCs w:val="28"/>
        </w:rPr>
      </w:pPr>
    </w:p>
    <w:p w:rsidR="00EC6ADC" w:rsidRDefault="00EC6ADC" w:rsidP="00DB1C0A">
      <w:pPr>
        <w:pStyle w:val="wikip"/>
        <w:spacing w:after="0"/>
        <w:rPr>
          <w:sz w:val="28"/>
          <w:szCs w:val="28"/>
        </w:rPr>
      </w:pPr>
      <w:r>
        <w:rPr>
          <w:noProof/>
          <w:lang w:eastAsia="ru-RU"/>
        </w:rPr>
        <w:pict>
          <v:shape id="_x0000_s1035" type="#_x0000_t32" style="position:absolute;left:0;text-align:left;margin-left:356.5pt;margin-top:8.45pt;width:.05pt;height:33.9pt;z-index:251659776" o:connectortype="straight">
            <v:stroke endarrow="block"/>
          </v:shape>
        </w:pict>
      </w:r>
    </w:p>
    <w:p w:rsidR="00EC6ADC" w:rsidRDefault="00EC6ADC" w:rsidP="00DB1C0A">
      <w:pPr>
        <w:pStyle w:val="wikip"/>
        <w:spacing w:after="0"/>
        <w:rPr>
          <w:sz w:val="28"/>
          <w:szCs w:val="28"/>
        </w:rPr>
      </w:pPr>
    </w:p>
    <w:p w:rsidR="00EC6ADC" w:rsidRDefault="00EC6ADC" w:rsidP="00DB1C0A">
      <w:pPr>
        <w:pStyle w:val="wikip"/>
        <w:spacing w:after="0"/>
        <w:rPr>
          <w:sz w:val="28"/>
          <w:szCs w:val="28"/>
        </w:rPr>
      </w:pPr>
      <w:r>
        <w:rPr>
          <w:noProof/>
          <w:lang w:eastAsia="ru-RU"/>
        </w:rPr>
        <w:pict>
          <v:shape id="_x0000_s1036" type="#_x0000_t202" style="position:absolute;left:0;text-align:left;margin-left:226.1pt;margin-top:.15pt;width:264pt;height:47.9pt;z-index:251661824;v-text-anchor:middle" strokeweight=".26mm">
            <v:fill color2="black"/>
            <v:stroke joinstyle="round"/>
            <v:textbox style="mso-rotate-with-shape:t" inset="0,0,0,0">
              <w:txbxContent>
                <w:p w:rsidR="00EC6ADC" w:rsidRDefault="00EC6ADC" w:rsidP="00DB1C0A">
                  <w:pPr>
                    <w:jc w:val="center"/>
                  </w:pPr>
                </w:p>
                <w:p w:rsidR="00EC6ADC" w:rsidRDefault="00EC6ADC" w:rsidP="00DB1C0A">
                  <w:pPr>
                    <w:jc w:val="center"/>
                  </w:pPr>
                  <w:r>
                    <w:t xml:space="preserve">Оформление разрешения или мотивированного </w:t>
                  </w:r>
                </w:p>
                <w:p w:rsidR="00EC6ADC" w:rsidRDefault="00EC6ADC" w:rsidP="00DB1C0A">
                  <w:pPr>
                    <w:jc w:val="center"/>
                  </w:pPr>
                  <w:r>
                    <w:t>уведомления об отказе в выдаче разрешения.</w:t>
                  </w:r>
                </w:p>
                <w:p w:rsidR="00EC6ADC" w:rsidRDefault="00EC6ADC" w:rsidP="00DB1C0A">
                  <w:pPr>
                    <w:jc w:val="center"/>
                  </w:pPr>
                  <w:r>
                    <w:t>Срок выполнения: 5 дней.</w:t>
                  </w:r>
                </w:p>
                <w:p w:rsidR="00EC6ADC" w:rsidRDefault="00EC6ADC" w:rsidP="00DB1C0A">
                  <w:pPr>
                    <w:jc w:val="center"/>
                  </w:pPr>
                </w:p>
                <w:p w:rsidR="00EC6ADC" w:rsidRDefault="00EC6ADC" w:rsidP="00DB1C0A">
                  <w:pPr>
                    <w:jc w:val="center"/>
                  </w:pPr>
                </w:p>
              </w:txbxContent>
            </v:textbox>
          </v:shape>
        </w:pict>
      </w:r>
    </w:p>
    <w:p w:rsidR="00EC6ADC" w:rsidRDefault="00EC6ADC" w:rsidP="00DB1C0A">
      <w:pPr>
        <w:pStyle w:val="wikip"/>
        <w:spacing w:after="0"/>
        <w:rPr>
          <w:sz w:val="28"/>
          <w:szCs w:val="28"/>
        </w:rPr>
      </w:pPr>
    </w:p>
    <w:p w:rsidR="00EC6ADC" w:rsidRDefault="00EC6ADC" w:rsidP="00DB1C0A">
      <w:pPr>
        <w:pStyle w:val="wikip"/>
        <w:spacing w:after="0"/>
        <w:rPr>
          <w:sz w:val="28"/>
          <w:szCs w:val="28"/>
        </w:rPr>
      </w:pPr>
      <w:r>
        <w:rPr>
          <w:noProof/>
          <w:lang w:eastAsia="ru-RU"/>
        </w:rPr>
        <w:pict>
          <v:shape id="_x0000_s1037" type="#_x0000_t32" style="position:absolute;left:0;text-align:left;margin-left:359.7pt;margin-top:13.3pt;width:0;height:31.55pt;z-index:251663872" o:connectortype="straight">
            <v:stroke endarrow="block"/>
          </v:shape>
        </w:pict>
      </w:r>
    </w:p>
    <w:p w:rsidR="00EC6ADC" w:rsidRDefault="00EC6ADC" w:rsidP="00DB1C0A">
      <w:pPr>
        <w:pStyle w:val="wikip"/>
        <w:spacing w:after="0"/>
        <w:rPr>
          <w:sz w:val="28"/>
          <w:szCs w:val="28"/>
        </w:rPr>
      </w:pPr>
    </w:p>
    <w:p w:rsidR="00EC6ADC" w:rsidRDefault="00EC6ADC" w:rsidP="00DB1C0A">
      <w:pPr>
        <w:pStyle w:val="wikip"/>
        <w:spacing w:after="0"/>
        <w:rPr>
          <w:sz w:val="28"/>
          <w:szCs w:val="28"/>
        </w:rPr>
      </w:pPr>
      <w:r>
        <w:rPr>
          <w:noProof/>
          <w:lang w:eastAsia="ru-RU"/>
        </w:rPr>
        <w:pict>
          <v:shapetype id="_x0000_t109" coordsize="21600,21600" o:spt="109" path="m,l,21600r21600,l21600,xe">
            <v:stroke joinstyle="miter"/>
            <v:path gradientshapeok="t" o:connecttype="rect"/>
          </v:shapetype>
          <v:shape id="_x0000_s1038" type="#_x0000_t109" style="position:absolute;left:0;text-align:left;margin-left:227.6pt;margin-top:2.65pt;width:264pt;height:67.45pt;z-index:251662848">
            <v:textbox>
              <w:txbxContent>
                <w:p w:rsidR="00EC6ADC" w:rsidRDefault="00EC6ADC" w:rsidP="00DB1C0A">
                  <w:pPr>
                    <w:jc w:val="center"/>
                  </w:pPr>
                  <w:r>
                    <w:t>Выдача заявителю готовых документов</w:t>
                  </w:r>
                </w:p>
                <w:p w:rsidR="00EC6ADC" w:rsidRDefault="00EC6ADC" w:rsidP="00DB1C0A">
                  <w:pPr>
                    <w:jc w:val="center"/>
                  </w:pPr>
                  <w:r>
                    <w:t>Срок выполнения: 3 дня.</w:t>
                  </w:r>
                </w:p>
              </w:txbxContent>
            </v:textbox>
          </v:shape>
        </w:pict>
      </w:r>
    </w:p>
    <w:p w:rsidR="00EC6ADC" w:rsidRDefault="00EC6ADC" w:rsidP="00DB1C0A">
      <w:pPr>
        <w:pStyle w:val="wikip"/>
        <w:spacing w:after="0"/>
        <w:rPr>
          <w:sz w:val="28"/>
          <w:szCs w:val="28"/>
        </w:rPr>
      </w:pPr>
    </w:p>
    <w:p w:rsidR="00EC6ADC" w:rsidRDefault="00EC6ADC" w:rsidP="00DB1C0A">
      <w:pPr>
        <w:pStyle w:val="wikip"/>
        <w:spacing w:before="0" w:after="0"/>
        <w:ind w:left="5415"/>
        <w:jc w:val="right"/>
        <w:rPr>
          <w:sz w:val="28"/>
          <w:szCs w:val="28"/>
        </w:rPr>
      </w:pPr>
      <w:r>
        <w:rPr>
          <w:sz w:val="28"/>
          <w:szCs w:val="28"/>
        </w:rPr>
        <w:t>Приложение 3</w:t>
      </w:r>
    </w:p>
    <w:p w:rsidR="00EC6ADC" w:rsidRDefault="00EC6ADC" w:rsidP="00DB1C0A">
      <w:pPr>
        <w:pStyle w:val="wikip"/>
        <w:spacing w:before="0" w:after="0"/>
        <w:ind w:left="5415"/>
        <w:jc w:val="right"/>
        <w:rPr>
          <w:color w:val="000000"/>
          <w:sz w:val="28"/>
          <w:szCs w:val="28"/>
        </w:rPr>
      </w:pPr>
      <w:r>
        <w:rPr>
          <w:sz w:val="28"/>
          <w:szCs w:val="28"/>
        </w:rPr>
        <w:t>к</w:t>
      </w:r>
      <w:r>
        <w:rPr>
          <w:color w:val="000000"/>
          <w:spacing w:val="5"/>
          <w:sz w:val="28"/>
          <w:szCs w:val="28"/>
        </w:rPr>
        <w:t xml:space="preserve"> административному регламенту </w:t>
      </w:r>
      <w:r>
        <w:rPr>
          <w:bCs/>
          <w:sz w:val="28"/>
          <w:szCs w:val="28"/>
        </w:rPr>
        <w:t>по предоставлению муниципальной услуги  по в</w:t>
      </w:r>
      <w:r>
        <w:rPr>
          <w:color w:val="000000"/>
          <w:sz w:val="28"/>
          <w:szCs w:val="28"/>
        </w:rPr>
        <w:t>ыдаче  разрешений на размещение нестационарных торговых объектов  в зданиях, строениях, сооружениях, находящихся в муниципальной собственности</w:t>
      </w:r>
    </w:p>
    <w:p w:rsidR="00EC6ADC" w:rsidRDefault="00EC6ADC" w:rsidP="00DB1C0A">
      <w:pPr>
        <w:pStyle w:val="NoSpacing"/>
        <w:rPr>
          <w:rFonts w:ascii="Times New Roman" w:hAnsi="Times New Roman"/>
          <w:sz w:val="28"/>
          <w:szCs w:val="28"/>
        </w:rPr>
      </w:pPr>
      <w:r>
        <w:rPr>
          <w:rFonts w:ascii="Times New Roman" w:hAnsi="Times New Roman"/>
          <w:sz w:val="28"/>
          <w:szCs w:val="28"/>
        </w:rPr>
        <w:t xml:space="preserve">                                               </w:t>
      </w:r>
    </w:p>
    <w:p w:rsidR="00EC6ADC" w:rsidRDefault="00EC6ADC" w:rsidP="00DB1C0A">
      <w:pPr>
        <w:pStyle w:val="NoSpacing"/>
        <w:rPr>
          <w:rFonts w:ascii="Times New Roman" w:hAnsi="Times New Roman"/>
          <w:sz w:val="28"/>
          <w:szCs w:val="28"/>
        </w:rPr>
      </w:pPr>
    </w:p>
    <w:p w:rsidR="00EC6ADC" w:rsidRDefault="00EC6ADC" w:rsidP="00DB1C0A">
      <w:pPr>
        <w:pStyle w:val="NoSpacing"/>
        <w:jc w:val="center"/>
        <w:rPr>
          <w:rStyle w:val="highlight"/>
          <w:b/>
        </w:rPr>
      </w:pPr>
      <w:bookmarkStart w:id="0" w:name="YANDEX_29"/>
      <w:bookmarkEnd w:id="0"/>
      <w:r>
        <w:rPr>
          <w:rStyle w:val="highlight"/>
          <w:rFonts w:ascii="Times New Roman" w:hAnsi="Times New Roman"/>
          <w:b/>
          <w:sz w:val="28"/>
          <w:szCs w:val="28"/>
        </w:rPr>
        <w:t>РАЗРЕШЕНИЕ №___</w:t>
      </w:r>
    </w:p>
    <w:p w:rsidR="00EC6ADC" w:rsidRDefault="00EC6ADC" w:rsidP="00DB1C0A">
      <w:pPr>
        <w:pStyle w:val="NoSpacing"/>
        <w:jc w:val="center"/>
      </w:pPr>
      <w:r>
        <w:rPr>
          <w:rFonts w:ascii="Times New Roman" w:hAnsi="Times New Roman"/>
          <w:b/>
          <w:sz w:val="28"/>
          <w:szCs w:val="28"/>
        </w:rPr>
        <w:t>на размещение нестационарного торгового объекта</w:t>
      </w:r>
    </w:p>
    <w:p w:rsidR="00EC6ADC" w:rsidRDefault="00EC6ADC" w:rsidP="00DB1C0A">
      <w:pPr>
        <w:pStyle w:val="NoSpacing"/>
        <w:jc w:val="center"/>
        <w:rPr>
          <w:rFonts w:ascii="Times New Roman" w:hAnsi="Times New Roman"/>
          <w:b/>
          <w:sz w:val="28"/>
          <w:szCs w:val="28"/>
        </w:rPr>
      </w:pP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срок действия с  «___» __________20__ года  по «___» __________ 20__ года</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Разрешение выдано ______________________________________________________________________</w:t>
      </w:r>
    </w:p>
    <w:p w:rsidR="00EC6ADC" w:rsidRDefault="00EC6ADC" w:rsidP="00DB1C0A">
      <w:pPr>
        <w:pStyle w:val="NoSpacing"/>
        <w:rPr>
          <w:rFonts w:ascii="Times New Roman" w:hAnsi="Times New Roman"/>
          <w:sz w:val="28"/>
          <w:szCs w:val="28"/>
        </w:rPr>
      </w:pPr>
      <w:r>
        <w:rPr>
          <w:rFonts w:ascii="Times New Roman" w:hAnsi="Times New Roman"/>
          <w:sz w:val="28"/>
          <w:szCs w:val="28"/>
        </w:rPr>
        <w:t>______________________________________________________________________</w:t>
      </w:r>
    </w:p>
    <w:p w:rsidR="00EC6ADC" w:rsidRDefault="00EC6ADC" w:rsidP="00DB1C0A">
      <w:pPr>
        <w:pStyle w:val="NoSpacing"/>
        <w:jc w:val="center"/>
        <w:rPr>
          <w:rFonts w:ascii="Times New Roman" w:hAnsi="Times New Roman"/>
          <w:sz w:val="28"/>
          <w:szCs w:val="28"/>
        </w:rPr>
      </w:pPr>
      <w:r>
        <w:rPr>
          <w:rFonts w:ascii="Times New Roman" w:hAnsi="Times New Roman"/>
          <w:sz w:val="28"/>
          <w:szCs w:val="28"/>
        </w:rPr>
        <w:t>(наименование юридического лица, индивидуального предпринимателя)</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На право реализации____________________________________________________</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на территории Пашковского сельсовета   Курского  района</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По адресу:  Курская область, Курский район, д. Чаплыгина д.80</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Тип объекта___________________________________________________________</w:t>
      </w:r>
    </w:p>
    <w:p w:rsidR="00EC6ADC" w:rsidRDefault="00EC6ADC" w:rsidP="00DB1C0A">
      <w:pPr>
        <w:pStyle w:val="NoSpacing"/>
        <w:jc w:val="center"/>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Площадь объекта______________________________________________________</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 xml:space="preserve">Режим работы __________________________________________________________ </w:t>
      </w:r>
    </w:p>
    <w:p w:rsidR="00EC6ADC" w:rsidRDefault="00EC6ADC" w:rsidP="00DB1C0A">
      <w:pPr>
        <w:pStyle w:val="NoSpacing"/>
        <w:rPr>
          <w:rFonts w:ascii="Times New Roman" w:hAnsi="Times New Roman"/>
          <w:sz w:val="28"/>
          <w:szCs w:val="28"/>
        </w:rPr>
      </w:pPr>
      <w:r>
        <w:rPr>
          <w:rFonts w:ascii="Times New Roman" w:hAnsi="Times New Roman"/>
          <w:sz w:val="28"/>
          <w:szCs w:val="28"/>
        </w:rPr>
        <w:t>______________________________________________________________________</w:t>
      </w:r>
    </w:p>
    <w:p w:rsidR="00EC6ADC" w:rsidRDefault="00EC6ADC" w:rsidP="00DB1C0A">
      <w:pPr>
        <w:pStyle w:val="NoSpacing"/>
        <w:rPr>
          <w:rFonts w:ascii="Times New Roman" w:hAnsi="Times New Roman"/>
          <w:sz w:val="28"/>
          <w:szCs w:val="28"/>
        </w:rPr>
      </w:pPr>
    </w:p>
    <w:p w:rsidR="00EC6ADC" w:rsidRDefault="00EC6ADC" w:rsidP="00DB1C0A">
      <w:pPr>
        <w:pStyle w:val="NoSpacing"/>
        <w:rPr>
          <w:rFonts w:ascii="Times New Roman" w:hAnsi="Times New Roman"/>
          <w:sz w:val="28"/>
          <w:szCs w:val="28"/>
        </w:rPr>
      </w:pPr>
      <w:r>
        <w:rPr>
          <w:rFonts w:ascii="Times New Roman" w:hAnsi="Times New Roman"/>
          <w:sz w:val="28"/>
          <w:szCs w:val="28"/>
        </w:rPr>
        <w:t xml:space="preserve">Глава Пашковского сельсовета  __________________    Хорьяков С.Н.                                                                     </w:t>
      </w:r>
    </w:p>
    <w:p w:rsidR="00EC6ADC" w:rsidRDefault="00EC6ADC" w:rsidP="005A601F">
      <w:pPr>
        <w:pStyle w:val="NoSpacing"/>
      </w:pPr>
      <w:r>
        <w:t xml:space="preserve">                                                             </w:t>
      </w:r>
    </w:p>
    <w:sectPr w:rsidR="00EC6ADC" w:rsidSect="00282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3136DB"/>
    <w:multiLevelType w:val="hybridMultilevel"/>
    <w:tmpl w:val="0C3CCC52"/>
    <w:lvl w:ilvl="0" w:tplc="4E2671E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6627AB4"/>
    <w:multiLevelType w:val="hybridMultilevel"/>
    <w:tmpl w:val="BB16AD92"/>
    <w:lvl w:ilvl="0" w:tplc="5C2EEEDA">
      <w:start w:val="5"/>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447094B"/>
    <w:multiLevelType w:val="multilevel"/>
    <w:tmpl w:val="234CA0B4"/>
    <w:lvl w:ilvl="0">
      <w:start w:val="3"/>
      <w:numFmt w:val="decimal"/>
      <w:lvlText w:val="%1."/>
      <w:lvlJc w:val="left"/>
      <w:pPr>
        <w:ind w:left="900" w:hanging="360"/>
      </w:pPr>
      <w:rPr>
        <w:rFonts w:cs="Times New Roman"/>
      </w:rPr>
    </w:lvl>
    <w:lvl w:ilvl="1">
      <w:start w:val="1"/>
      <w:numFmt w:val="decimal"/>
      <w:isLgl/>
      <w:lvlText w:val="%1.%2."/>
      <w:lvlJc w:val="left"/>
      <w:pPr>
        <w:ind w:left="930" w:hanging="36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350" w:hanging="720"/>
      </w:pPr>
      <w:rPr>
        <w:rFonts w:cs="Times New Roman"/>
      </w:rPr>
    </w:lvl>
    <w:lvl w:ilvl="4">
      <w:start w:val="1"/>
      <w:numFmt w:val="decimal"/>
      <w:isLgl/>
      <w:lvlText w:val="%1.%2.%3.%4.%5."/>
      <w:lvlJc w:val="left"/>
      <w:pPr>
        <w:ind w:left="1740"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90" w:hanging="1440"/>
      </w:pPr>
      <w:rPr>
        <w:rFonts w:cs="Times New Roman"/>
      </w:rPr>
    </w:lvl>
    <w:lvl w:ilvl="8">
      <w:start w:val="1"/>
      <w:numFmt w:val="decimal"/>
      <w:isLgl/>
      <w:lvlText w:val="%1.%2.%3.%4.%5.%6.%7.%8.%9."/>
      <w:lvlJc w:val="left"/>
      <w:pPr>
        <w:ind w:left="258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C0A"/>
    <w:rsid w:val="00010CDC"/>
    <w:rsid w:val="00102431"/>
    <w:rsid w:val="00133D50"/>
    <w:rsid w:val="00146832"/>
    <w:rsid w:val="001877AA"/>
    <w:rsid w:val="001E2AB7"/>
    <w:rsid w:val="002724A2"/>
    <w:rsid w:val="00282385"/>
    <w:rsid w:val="00283943"/>
    <w:rsid w:val="00447109"/>
    <w:rsid w:val="005A601F"/>
    <w:rsid w:val="0072717E"/>
    <w:rsid w:val="00850DF4"/>
    <w:rsid w:val="009527B5"/>
    <w:rsid w:val="00973317"/>
    <w:rsid w:val="00B11693"/>
    <w:rsid w:val="00BF6DAF"/>
    <w:rsid w:val="00D346A1"/>
    <w:rsid w:val="00DB1C0A"/>
    <w:rsid w:val="00DF28C2"/>
    <w:rsid w:val="00EA6E84"/>
    <w:rsid w:val="00EC6ADC"/>
    <w:rsid w:val="00EF364B"/>
    <w:rsid w:val="00F87D2D"/>
    <w:rsid w:val="00FD2B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85"/>
    <w:pPr>
      <w:spacing w:after="200" w:line="276" w:lineRule="auto"/>
    </w:pPr>
  </w:style>
  <w:style w:type="paragraph" w:styleId="Heading1">
    <w:name w:val="heading 1"/>
    <w:basedOn w:val="Normal"/>
    <w:next w:val="Normal"/>
    <w:link w:val="Heading1Char"/>
    <w:uiPriority w:val="99"/>
    <w:qFormat/>
    <w:rsid w:val="00DB1C0A"/>
    <w:pPr>
      <w:keepNext/>
      <w:widowControl w:val="0"/>
      <w:suppressAutoHyphens/>
      <w:autoSpaceDE w:val="0"/>
      <w:spacing w:before="240" w:after="60" w:line="240" w:lineRule="auto"/>
      <w:outlineLvl w:val="0"/>
    </w:pPr>
    <w:rPr>
      <w:rFonts w:ascii="Arial" w:hAnsi="Arial" w:cs="Arial"/>
      <w:b/>
      <w:bCs/>
      <w:kern w:val="32"/>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C0A"/>
    <w:rPr>
      <w:rFonts w:ascii="Arial" w:hAnsi="Arial" w:cs="Arial"/>
      <w:b/>
      <w:bCs/>
      <w:kern w:val="32"/>
      <w:sz w:val="32"/>
      <w:szCs w:val="32"/>
      <w:lang w:eastAsia="ar-SA" w:bidi="ar-SA"/>
    </w:rPr>
  </w:style>
  <w:style w:type="character" w:styleId="Hyperlink">
    <w:name w:val="Hyperlink"/>
    <w:basedOn w:val="DefaultParagraphFont"/>
    <w:uiPriority w:val="99"/>
    <w:semiHidden/>
    <w:rsid w:val="00DB1C0A"/>
    <w:rPr>
      <w:rFonts w:ascii="Arial" w:hAnsi="Arial" w:cs="Times New Roman"/>
      <w:sz w:val="20"/>
      <w:u w:val="single"/>
    </w:rPr>
  </w:style>
  <w:style w:type="paragraph" w:styleId="NoSpacing">
    <w:name w:val="No Spacing"/>
    <w:uiPriority w:val="99"/>
    <w:qFormat/>
    <w:rsid w:val="00DB1C0A"/>
    <w:pPr>
      <w:suppressAutoHyphens/>
    </w:pPr>
    <w:rPr>
      <w:lang w:eastAsia="ar-SA"/>
    </w:rPr>
  </w:style>
  <w:style w:type="paragraph" w:customStyle="1" w:styleId="ConsPlusNormal">
    <w:name w:val="ConsPlusNormal"/>
    <w:uiPriority w:val="99"/>
    <w:rsid w:val="00DB1C0A"/>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DB1C0A"/>
    <w:pPr>
      <w:widowControl w:val="0"/>
      <w:suppressAutoHyphens/>
      <w:autoSpaceDE w:val="0"/>
    </w:pPr>
    <w:rPr>
      <w:rFonts w:ascii="Arial" w:hAnsi="Arial" w:cs="Arial"/>
      <w:b/>
      <w:bCs/>
      <w:sz w:val="20"/>
      <w:szCs w:val="20"/>
      <w:lang w:eastAsia="ar-SA"/>
    </w:rPr>
  </w:style>
  <w:style w:type="paragraph" w:customStyle="1" w:styleId="ConsPlusNonformat">
    <w:name w:val="ConsPlusNonformat"/>
    <w:uiPriority w:val="99"/>
    <w:rsid w:val="00DB1C0A"/>
    <w:pPr>
      <w:widowControl w:val="0"/>
      <w:suppressAutoHyphens/>
      <w:autoSpaceDE w:val="0"/>
    </w:pPr>
    <w:rPr>
      <w:rFonts w:ascii="Courier New" w:hAnsi="Courier New" w:cs="Courier New"/>
      <w:sz w:val="20"/>
      <w:szCs w:val="20"/>
      <w:lang w:eastAsia="ar-SA"/>
    </w:rPr>
  </w:style>
  <w:style w:type="paragraph" w:customStyle="1" w:styleId="wikip">
    <w:name w:val="wikip"/>
    <w:basedOn w:val="Normal"/>
    <w:uiPriority w:val="99"/>
    <w:rsid w:val="00DB1C0A"/>
    <w:pPr>
      <w:suppressAutoHyphens/>
      <w:spacing w:before="100" w:after="100" w:line="240" w:lineRule="auto"/>
      <w:jc w:val="both"/>
    </w:pPr>
    <w:rPr>
      <w:rFonts w:ascii="Times New Roman" w:hAnsi="Times New Roman"/>
      <w:sz w:val="24"/>
      <w:szCs w:val="24"/>
      <w:lang w:eastAsia="ar-SA"/>
    </w:rPr>
  </w:style>
  <w:style w:type="paragraph" w:customStyle="1" w:styleId="ConsNonformat">
    <w:name w:val="ConsNonformat"/>
    <w:uiPriority w:val="99"/>
    <w:rsid w:val="00DB1C0A"/>
    <w:pPr>
      <w:widowControl w:val="0"/>
      <w:suppressAutoHyphens/>
      <w:autoSpaceDE w:val="0"/>
      <w:ind w:right="19772"/>
    </w:pPr>
    <w:rPr>
      <w:rFonts w:ascii="Courier New" w:hAnsi="Courier New" w:cs="Courier New"/>
      <w:sz w:val="20"/>
      <w:szCs w:val="20"/>
      <w:lang w:eastAsia="ar-SA"/>
    </w:rPr>
  </w:style>
  <w:style w:type="paragraph" w:customStyle="1" w:styleId="1">
    <w:name w:val="марк список 1"/>
    <w:basedOn w:val="Normal"/>
    <w:uiPriority w:val="99"/>
    <w:rsid w:val="00DB1C0A"/>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22">
    <w:name w:val="Основной текст с отступом 22"/>
    <w:basedOn w:val="Normal"/>
    <w:uiPriority w:val="99"/>
    <w:rsid w:val="00DB1C0A"/>
    <w:pPr>
      <w:widowControl w:val="0"/>
      <w:suppressAutoHyphens/>
      <w:autoSpaceDE w:val="0"/>
      <w:spacing w:after="0" w:line="240" w:lineRule="auto"/>
      <w:ind w:left="540"/>
    </w:pPr>
    <w:rPr>
      <w:rFonts w:ascii="Arial" w:hAnsi="Arial" w:cs="Arial"/>
      <w:bCs/>
      <w:sz w:val="18"/>
      <w:szCs w:val="18"/>
      <w:lang w:eastAsia="ar-SA"/>
    </w:rPr>
  </w:style>
  <w:style w:type="character" w:customStyle="1" w:styleId="highlight">
    <w:name w:val="highlight"/>
    <w:uiPriority w:val="99"/>
    <w:rsid w:val="00DB1C0A"/>
  </w:style>
</w:styles>
</file>

<file path=word/webSettings.xml><?xml version="1.0" encoding="utf-8"?>
<w:webSettings xmlns:r="http://schemas.openxmlformats.org/officeDocument/2006/relationships" xmlns:w="http://schemas.openxmlformats.org/wordprocessingml/2006/main">
  <w:divs>
    <w:div w:id="1869679330">
      <w:marLeft w:val="0"/>
      <w:marRight w:val="0"/>
      <w:marTop w:val="0"/>
      <w:marBottom w:val="0"/>
      <w:divBdr>
        <w:top w:val="none" w:sz="0" w:space="0" w:color="auto"/>
        <w:left w:val="none" w:sz="0" w:space="0" w:color="auto"/>
        <w:bottom w:val="none" w:sz="0" w:space="0" w:color="auto"/>
        <w:right w:val="none" w:sz="0" w:space="0" w:color="auto"/>
      </w:divBdr>
    </w:div>
    <w:div w:id="186967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kur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17</Pages>
  <Words>3929</Words>
  <Characters>22400</Characters>
  <Application>Microsoft Office Outlook</Application>
  <DocSecurity>0</DocSecurity>
  <Lines>0</Lines>
  <Paragraphs>0</Paragraphs>
  <ScaleCrop>false</ScaleCrop>
  <Company>"Ворошневский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user</cp:lastModifiedBy>
  <cp:revision>9</cp:revision>
  <cp:lastPrinted>2012-11-19T11:30:00Z</cp:lastPrinted>
  <dcterms:created xsi:type="dcterms:W3CDTF">2012-06-29T06:52:00Z</dcterms:created>
  <dcterms:modified xsi:type="dcterms:W3CDTF">2012-11-19T11:34:00Z</dcterms:modified>
</cp:coreProperties>
</file>