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17AE" w14:textId="77777777" w:rsidR="00065170" w:rsidRDefault="00065170" w:rsidP="00065170">
      <w:r>
        <w:t>Разъясняет помощник прокурора Курского района Михайлова О.В.: В соответствии с  Указанием Банка России от 16.04.2018 N 4775-У, с 01.06.2018 в Правила ОСАГО внесен ряд изменений, связанных с введением обновленного порядка оформления документов о ДТП без участия сотрудников полиции</w:t>
      </w:r>
    </w:p>
    <w:p w14:paraId="0B1A4A3A" w14:textId="77777777" w:rsidR="00065170" w:rsidRDefault="00065170" w:rsidP="00065170">
      <w:r>
        <w:t>Федеральным законом от 29.12.2017 N 448-ФЗ "О внесении изменений в статьи 11.1 и 12 Федерального закона "Об обязательном страховании гражданской ответственности владельцев транспортных средств" максимальный размер страховой выплаты, которая производится по договору ОСАГО при оформлении ДТП без участия сотрудников полиции, повышен с 50 тыс. до 100 тыс. рублей.</w:t>
      </w:r>
    </w:p>
    <w:p w14:paraId="0A9E48A6" w14:textId="77777777" w:rsidR="00065170" w:rsidRDefault="00065170" w:rsidP="00065170">
      <w:r>
        <w:t>Тем же Федеральным законом предусмотрено, что с 01.10.2018 года на территориях субъектов РФ допускается оформление ДТП без участия сотрудников полиции даже при наличии разногласий участников ДТП. В таком случае суть разногласий должна быть отражена в заполняемом участниками ДТП бланке извещения о ДТП.</w:t>
      </w:r>
    </w:p>
    <w:p w14:paraId="7555B6E8" w14:textId="77777777" w:rsidR="00065170" w:rsidRDefault="00065170" w:rsidP="00065170">
      <w:proofErr w:type="spellStart"/>
      <w:r>
        <w:t>Ппри</w:t>
      </w:r>
      <w:proofErr w:type="spellEnd"/>
      <w:r>
        <w:t xml:space="preserve"> оформлении документов </w:t>
      </w:r>
      <w:proofErr w:type="gramStart"/>
      <w:r>
        <w:t>о ДТП без участия уполномоченных на то сотрудников полиции для получения страхового возмещения в пределах</w:t>
      </w:r>
      <w:proofErr w:type="gramEnd"/>
      <w:r>
        <w:t xml:space="preserve"> 100 тыс. рублей при наличии разногласий участников ДТП данные о ДТП должны быть зафиксированы его участниками и переданы в АИС ОСАГО одним из следующих способов:</w:t>
      </w:r>
    </w:p>
    <w:p w14:paraId="7456E1BB" w14:textId="77777777" w:rsidR="00065170" w:rsidRDefault="00065170" w:rsidP="00065170">
      <w:proofErr w:type="gramStart"/>
      <w:r>
        <w:t>- с помощью технических средств контроля,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РФ информации, позволяющей установить факт ДТП и координаты места нахождения транспортных средств в момент ДТП;</w:t>
      </w:r>
      <w:proofErr w:type="gramEnd"/>
    </w:p>
    <w:p w14:paraId="441EC216" w14:textId="77777777" w:rsidR="00065170" w:rsidRDefault="00065170" w:rsidP="00065170">
      <w:proofErr w:type="gramStart"/>
      <w:r>
        <w:t>- с использованием программного обеспечения, в том числе интегрированного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соответствующего требованиям, установленным профессиональным объединением страховщиков по согласованию с Банком России, и обеспечивающего, в частности, фотосъемку транспортных средств и их повреждений на месте ДТП.</w:t>
      </w:r>
      <w:proofErr w:type="gramEnd"/>
    </w:p>
    <w:p w14:paraId="6B08A945" w14:textId="77777777" w:rsidR="00B1021C" w:rsidRDefault="00B1021C">
      <w:bookmarkStart w:id="0" w:name="_GoBack"/>
      <w:bookmarkEnd w:id="0"/>
    </w:p>
    <w:sectPr w:rsidR="00B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B0"/>
    <w:rsid w:val="00052E08"/>
    <w:rsid w:val="00065170"/>
    <w:rsid w:val="003B1967"/>
    <w:rsid w:val="00B1021C"/>
    <w:rsid w:val="00C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6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Авдеевы</dc:creator>
  <cp:keywords/>
  <dc:description/>
  <cp:lastModifiedBy>Авдеевы</cp:lastModifiedBy>
  <cp:revision>2</cp:revision>
  <dcterms:created xsi:type="dcterms:W3CDTF">2018-06-26T22:08:00Z</dcterms:created>
  <dcterms:modified xsi:type="dcterms:W3CDTF">2018-06-26T22:09:00Z</dcterms:modified>
</cp:coreProperties>
</file>