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56" w:rsidRDefault="00AC1F56" w:rsidP="00445B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1F56" w:rsidRPr="00676FE1" w:rsidRDefault="00AC1F56" w:rsidP="00643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6FE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 ПАШКОВСКОГО СЕЛЬСОВЕТА</w:t>
      </w:r>
    </w:p>
    <w:p w:rsidR="00AC1F56" w:rsidRPr="00676FE1" w:rsidRDefault="00AC1F56" w:rsidP="00643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6FE1">
        <w:rPr>
          <w:rFonts w:ascii="Times New Roman" w:hAnsi="Times New Roman"/>
          <w:b/>
          <w:bCs/>
          <w:sz w:val="28"/>
          <w:szCs w:val="28"/>
          <w:lang w:eastAsia="ru-RU"/>
        </w:rPr>
        <w:t>КУРСКОГО РАЙОНА   КУРСКОЙ ОБЛАСТИ</w:t>
      </w:r>
    </w:p>
    <w:p w:rsidR="00AC1F56" w:rsidRPr="00676FE1" w:rsidRDefault="00AC1F56" w:rsidP="00643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1F56" w:rsidRPr="00676FE1" w:rsidRDefault="00AC1F56" w:rsidP="00643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1F56" w:rsidRPr="00676FE1" w:rsidRDefault="00AC1F56" w:rsidP="00643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6FE1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AC1F56" w:rsidRPr="00676FE1" w:rsidRDefault="00AC1F56" w:rsidP="00643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1F56" w:rsidRPr="00676FE1" w:rsidRDefault="00AC1F56" w:rsidP="00643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03</w:t>
      </w:r>
      <w:r w:rsidRPr="00676F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.12.2012 года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676F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115</w:t>
      </w:r>
    </w:p>
    <w:p w:rsidR="00AC1F56" w:rsidRPr="00676FE1" w:rsidRDefault="00AC1F56" w:rsidP="00643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1F56" w:rsidRDefault="00AC1F56" w:rsidP="00643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6F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r>
        <w:rPr>
          <w:rFonts w:ascii="Times New Roman" w:hAnsi="Times New Roman"/>
          <w:b/>
          <w:sz w:val="28"/>
          <w:szCs w:val="28"/>
          <w:lang w:eastAsia="ru-RU"/>
        </w:rPr>
        <w:t>"ПРЕДОСТАВЛЕНИЕ ВОДНЫХ ОБЪЕКТОВ В ПОЛЬЗОВАНИЕ НА ОСНОВАНИИ РЕШЕНИЯ  О ПРЕДОСТАВЛЕНИИ ВОДНЫХ ОБЪЕКТОВ В ПОЛЬЗОВАНИЕ</w:t>
      </w:r>
      <w:r w:rsidRPr="00676FE1"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AC1F56" w:rsidRPr="006D6185" w:rsidRDefault="00AC1F56" w:rsidP="00643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1F56" w:rsidRPr="00EA0E4E" w:rsidRDefault="00AC1F56" w:rsidP="006430D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EA0E4E">
        <w:rPr>
          <w:rFonts w:ascii="Arial" w:hAnsi="Arial" w:cs="Arial"/>
          <w:sz w:val="28"/>
          <w:szCs w:val="28"/>
          <w:lang w:eastAsia="ru-RU"/>
        </w:rPr>
        <w:t>В соответствии в Федеральным законом от 27.07.2010 №210-ФЗ «Об организации предоставления государственных и муниципальных услуг»,</w:t>
      </w:r>
    </w:p>
    <w:p w:rsidR="00AC1F56" w:rsidRPr="00EA0E4E" w:rsidRDefault="00AC1F56" w:rsidP="006430D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AC1F56" w:rsidRPr="00EA0E4E" w:rsidRDefault="00AC1F56" w:rsidP="006430D5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</w:t>
      </w:r>
      <w:r w:rsidRPr="00EA0E4E">
        <w:rPr>
          <w:rFonts w:ascii="Arial" w:hAnsi="Arial" w:cs="Arial"/>
          <w:sz w:val="28"/>
          <w:szCs w:val="28"/>
          <w:lang w:eastAsia="ru-RU"/>
        </w:rPr>
        <w:t>П О С Т А Н О В Л Я Ю:</w:t>
      </w:r>
      <w:r w:rsidRPr="00EA0E4E">
        <w:rPr>
          <w:rFonts w:ascii="Arial" w:hAnsi="Arial" w:cs="Arial"/>
          <w:b/>
          <w:sz w:val="28"/>
          <w:szCs w:val="28"/>
          <w:lang w:eastAsia="ru-RU"/>
        </w:rPr>
        <w:t> </w:t>
      </w:r>
    </w:p>
    <w:p w:rsidR="00AC1F56" w:rsidRPr="00EA0E4E" w:rsidRDefault="00AC1F56" w:rsidP="006430D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EA0E4E">
        <w:rPr>
          <w:rFonts w:ascii="Arial" w:hAnsi="Arial" w:cs="Arial"/>
          <w:sz w:val="28"/>
          <w:szCs w:val="28"/>
          <w:lang w:eastAsia="ru-RU"/>
        </w:rPr>
        <w:t>1.</w:t>
      </w:r>
      <w:r w:rsidRPr="00EA0E4E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EA0E4E">
        <w:rPr>
          <w:rFonts w:ascii="Arial" w:hAnsi="Arial" w:cs="Arial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«Предоставление </w:t>
      </w:r>
      <w:r>
        <w:rPr>
          <w:rFonts w:ascii="Arial" w:hAnsi="Arial" w:cs="Arial"/>
          <w:sz w:val="28"/>
          <w:szCs w:val="28"/>
          <w:lang w:eastAsia="ru-RU"/>
        </w:rPr>
        <w:t>водных объектов</w:t>
      </w:r>
      <w:r w:rsidRPr="00EA0E4E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в пользование на основании решения о предоставлении водных объектов в пользование» </w:t>
      </w:r>
      <w:r w:rsidRPr="00EA0E4E">
        <w:rPr>
          <w:rFonts w:ascii="Arial" w:hAnsi="Arial" w:cs="Arial"/>
          <w:sz w:val="28"/>
          <w:szCs w:val="28"/>
          <w:lang w:eastAsia="ru-RU"/>
        </w:rPr>
        <w:t xml:space="preserve">администрацией Пашковского сельсовета Курского района  Курской области.      </w:t>
      </w:r>
    </w:p>
    <w:p w:rsidR="00AC1F56" w:rsidRPr="00EA0E4E" w:rsidRDefault="00AC1F56" w:rsidP="006430D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EA0E4E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</w:t>
      </w:r>
    </w:p>
    <w:p w:rsidR="00AC1F56" w:rsidRPr="00EA0E4E" w:rsidRDefault="00AC1F56" w:rsidP="006430D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EA0E4E">
        <w:rPr>
          <w:rFonts w:ascii="Arial" w:hAnsi="Arial" w:cs="Arial"/>
          <w:sz w:val="28"/>
          <w:szCs w:val="28"/>
          <w:lang w:eastAsia="ru-RU"/>
        </w:rPr>
        <w:t xml:space="preserve">   2. Разместить постановление на сайте администрации в сети 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интернет</w:t>
      </w:r>
      <w:r w:rsidRPr="00EA0E4E">
        <w:rPr>
          <w:rFonts w:ascii="Arial" w:hAnsi="Arial" w:cs="Arial"/>
          <w:sz w:val="28"/>
          <w:szCs w:val="28"/>
          <w:lang w:eastAsia="ru-RU"/>
        </w:rPr>
        <w:t xml:space="preserve">  (обнародовать).             </w:t>
      </w:r>
    </w:p>
    <w:p w:rsidR="00AC1F56" w:rsidRPr="00EA0E4E" w:rsidRDefault="00AC1F56" w:rsidP="006430D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AC1F56" w:rsidRPr="00EA0E4E" w:rsidRDefault="00AC1F56" w:rsidP="006430D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AC1F56" w:rsidRPr="00EA0E4E" w:rsidRDefault="00AC1F56" w:rsidP="006430D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AC1F56" w:rsidRPr="00EA0E4E" w:rsidRDefault="00AC1F56" w:rsidP="006430D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EA0E4E">
        <w:rPr>
          <w:rFonts w:ascii="Arial" w:hAnsi="Arial" w:cs="Arial"/>
          <w:sz w:val="28"/>
          <w:szCs w:val="28"/>
          <w:lang w:eastAsia="ru-RU"/>
        </w:rPr>
        <w:t xml:space="preserve">       Глава Пашковского сельсовета                                 С.Н.Хорьяков</w:t>
      </w:r>
    </w:p>
    <w:p w:rsidR="00AC1F56" w:rsidRDefault="00AC1F56" w:rsidP="006430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1F56" w:rsidRDefault="00AC1F56" w:rsidP="006430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C1F56" w:rsidRDefault="00AC1F56" w:rsidP="006430D5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Утвержден                                                                                                                                 </w:t>
      </w:r>
    </w:p>
    <w:p w:rsidR="00AC1F56" w:rsidRDefault="00AC1F56" w:rsidP="006430D5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Постановлением главы Пашковского сельсовета</w:t>
      </w:r>
    </w:p>
    <w:p w:rsidR="00AC1F56" w:rsidRPr="00EA0E4E" w:rsidRDefault="00AC1F56" w:rsidP="006430D5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От 03.12.2012 года   №115</w:t>
      </w:r>
    </w:p>
    <w:p w:rsidR="00AC1F56" w:rsidRDefault="00AC1F56" w:rsidP="00445B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</w:t>
      </w:r>
      <w:bookmarkStart w:id="0" w:name="_Toc171846827"/>
      <w:bookmarkEnd w:id="0"/>
    </w:p>
    <w:p w:rsidR="00AC1F56" w:rsidRPr="00085FF4" w:rsidRDefault="00AC1F56" w:rsidP="00445B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1F56" w:rsidRPr="00C70416" w:rsidRDefault="00AC1F56" w:rsidP="00445B9B">
      <w:pPr>
        <w:spacing w:before="100" w:beforeAutospacing="1"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C70416">
        <w:rPr>
          <w:rFonts w:ascii="Arial" w:hAnsi="Arial" w:cs="Arial"/>
          <w:b/>
          <w:bCs/>
          <w:sz w:val="28"/>
          <w:szCs w:val="28"/>
          <w:lang w:eastAsia="ru-RU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  </w:t>
      </w:r>
      <w:r w:rsidRPr="00C70416">
        <w:rPr>
          <w:rFonts w:ascii="Arial" w:hAnsi="Arial" w:cs="Arial"/>
          <w:b/>
          <w:bCs/>
          <w:sz w:val="28"/>
          <w:szCs w:val="28"/>
          <w:lang w:eastAsia="ru-RU"/>
        </w:rPr>
        <w:t xml:space="preserve">    АДМИНИСТРАТИВНЫЙ РЕГЛАМЕНТ </w:t>
      </w:r>
    </w:p>
    <w:p w:rsidR="00AC1F56" w:rsidRPr="00C70416" w:rsidRDefault="00AC1F56" w:rsidP="00445B9B">
      <w:pPr>
        <w:spacing w:before="100" w:beforeAutospacing="1" w:after="0" w:line="240" w:lineRule="auto"/>
        <w:rPr>
          <w:rFonts w:ascii="Arial" w:hAnsi="Arial" w:cs="Arial"/>
          <w:b/>
          <w:bCs/>
          <w:sz w:val="28"/>
          <w:szCs w:val="28"/>
          <w:lang w:eastAsia="ru-RU"/>
        </w:rPr>
      </w:pPr>
      <w:r w:rsidRPr="00C70416">
        <w:rPr>
          <w:rFonts w:ascii="Arial" w:hAnsi="Arial" w:cs="Arial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  </w:t>
      </w:r>
      <w:r w:rsidRPr="00C70416">
        <w:rPr>
          <w:rFonts w:ascii="Arial" w:hAnsi="Arial" w:cs="Arial"/>
          <w:b/>
          <w:bCs/>
          <w:sz w:val="28"/>
          <w:szCs w:val="28"/>
          <w:lang w:eastAsia="ru-RU"/>
        </w:rPr>
        <w:t xml:space="preserve">   Администрации Пашковского сельсовета                                                                    </w:t>
      </w:r>
    </w:p>
    <w:p w:rsidR="00AC1F56" w:rsidRPr="00C70416" w:rsidRDefault="00AC1F56" w:rsidP="00445B9B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0416">
        <w:rPr>
          <w:rFonts w:ascii="Arial" w:hAnsi="Arial" w:cs="Arial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 </w:t>
      </w:r>
      <w:r w:rsidRPr="00C70416">
        <w:rPr>
          <w:rFonts w:ascii="Arial" w:hAnsi="Arial" w:cs="Arial"/>
          <w:b/>
          <w:bCs/>
          <w:sz w:val="28"/>
          <w:szCs w:val="28"/>
          <w:lang w:eastAsia="ru-RU"/>
        </w:rPr>
        <w:t xml:space="preserve">     Курского района Курской области</w:t>
      </w:r>
    </w:p>
    <w:p w:rsidR="00AC1F56" w:rsidRPr="00C70416" w:rsidRDefault="00AC1F56" w:rsidP="00445B9B">
      <w:pPr>
        <w:spacing w:before="100" w:beforeAutospacing="1"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C70416">
        <w:rPr>
          <w:rFonts w:ascii="Arial" w:hAnsi="Arial" w:cs="Arial"/>
          <w:b/>
          <w:bCs/>
          <w:sz w:val="28"/>
          <w:szCs w:val="28"/>
          <w:lang w:eastAsia="ru-RU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   </w:t>
      </w:r>
      <w:r w:rsidRPr="00C70416">
        <w:rPr>
          <w:rFonts w:ascii="Arial" w:hAnsi="Arial" w:cs="Arial"/>
          <w:b/>
          <w:bCs/>
          <w:sz w:val="28"/>
          <w:szCs w:val="28"/>
          <w:lang w:eastAsia="ru-RU"/>
        </w:rPr>
        <w:t xml:space="preserve">   по предоставлению муниципальной услуги</w:t>
      </w:r>
      <w:r w:rsidRPr="00C70416">
        <w:rPr>
          <w:rFonts w:ascii="Arial" w:hAnsi="Arial" w:cs="Arial"/>
          <w:b/>
          <w:bCs/>
          <w:sz w:val="28"/>
          <w:szCs w:val="28"/>
          <w:lang w:eastAsia="ru-RU"/>
        </w:rPr>
        <w:br/>
      </w:r>
      <w:r w:rsidRPr="00C70416">
        <w:rPr>
          <w:rFonts w:ascii="Arial" w:hAnsi="Arial" w:cs="Arial"/>
          <w:sz w:val="28"/>
          <w:szCs w:val="28"/>
          <w:lang w:eastAsia="ru-RU"/>
        </w:rPr>
        <w:t>«Предоставление водных объектов в пользование на основании решения о предоставлении водных объектов в пользование»</w:t>
      </w:r>
    </w:p>
    <w:p w:rsidR="00AC1F56" w:rsidRPr="00C70416" w:rsidRDefault="00AC1F56" w:rsidP="00085FF4">
      <w:pPr>
        <w:spacing w:before="100" w:beforeAutospacing="1"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0416">
        <w:rPr>
          <w:rFonts w:ascii="Times New Roman" w:hAnsi="Times New Roman"/>
          <w:sz w:val="28"/>
          <w:szCs w:val="28"/>
          <w:lang w:eastAsia="ru-RU"/>
        </w:rPr>
        <w:t> </w:t>
      </w:r>
    </w:p>
    <w:p w:rsidR="00AC1F56" w:rsidRPr="00085FF4" w:rsidRDefault="00AC1F56" w:rsidP="00085FF4">
      <w:pPr>
        <w:keepNext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Toc171846828"/>
      <w:bookmarkEnd w:id="1"/>
      <w:r w:rsidRPr="00085FF4">
        <w:rPr>
          <w:rFonts w:ascii="Arial" w:hAnsi="Arial" w:cs="Arial"/>
          <w:b/>
          <w:bCs/>
          <w:sz w:val="24"/>
          <w:szCs w:val="24"/>
          <w:lang w:eastAsia="ru-RU"/>
        </w:rPr>
        <w:t>ОБЩИЕ ПОЛОЖЕНИЯ</w:t>
      </w:r>
    </w:p>
    <w:p w:rsidR="00AC1F56" w:rsidRPr="00085FF4" w:rsidRDefault="00AC1F56" w:rsidP="00085FF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" w:name="_Ref164067273"/>
      <w:bookmarkEnd w:id="2"/>
      <w:r w:rsidRPr="00085FF4">
        <w:rPr>
          <w:rFonts w:ascii="Arial" w:hAnsi="Arial" w:cs="Arial"/>
          <w:sz w:val="24"/>
          <w:szCs w:val="24"/>
          <w:lang w:eastAsia="ru-RU"/>
        </w:rPr>
        <w:t>Административный регламент по предоставлению муниципальной услуги «Предоставление водных объектов в пользование на основании решения о предоставлении водного объекта в пользование» (далее – Административный регламент) разработан в целях повышения качества предоставления муниципальной услуги, установления состава, сроков и последовательности действий (административн</w:t>
      </w:r>
      <w:r>
        <w:rPr>
          <w:rFonts w:ascii="Arial" w:hAnsi="Arial" w:cs="Arial"/>
          <w:sz w:val="24"/>
          <w:szCs w:val="24"/>
          <w:lang w:eastAsia="ru-RU"/>
        </w:rPr>
        <w:t>ых процедур) Администрации  Паш</w:t>
      </w:r>
      <w:r w:rsidRPr="00085FF4">
        <w:rPr>
          <w:rFonts w:ascii="Arial" w:hAnsi="Arial" w:cs="Arial"/>
          <w:sz w:val="24"/>
          <w:szCs w:val="24"/>
          <w:lang w:eastAsia="ru-RU"/>
        </w:rPr>
        <w:t>ковского сельсовета Курского района Курской области при предоставлении муниципальной услуги.</w:t>
      </w:r>
    </w:p>
    <w:p w:rsidR="00AC1F56" w:rsidRPr="00085FF4" w:rsidRDefault="00AC1F56" w:rsidP="00085FF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На основании решений о предоставлении водных объектов в пользование водные объекты предоставляются в пользование для:</w:t>
      </w:r>
    </w:p>
    <w:p w:rsidR="00AC1F56" w:rsidRPr="00085FF4" w:rsidRDefault="00AC1F56" w:rsidP="00085F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Times New Roman" w:hAnsi="Times New Roman"/>
          <w:sz w:val="24"/>
          <w:szCs w:val="24"/>
          <w:lang w:eastAsia="ru-RU"/>
        </w:rPr>
        <w:t> 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3" w:name="_Ref164082756"/>
      <w:bookmarkEnd w:id="3"/>
      <w:r w:rsidRPr="00085FF4">
        <w:rPr>
          <w:rFonts w:ascii="Arial" w:hAnsi="Arial" w:cs="Arial"/>
          <w:sz w:val="24"/>
          <w:szCs w:val="24"/>
          <w:lang w:eastAsia="ru-RU"/>
        </w:rPr>
        <w:t>сброса сточных и (или) дренажных вод;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размещения причалов, судоподъемных и судоремонтных сооружений;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4" w:name="_Ref164082691"/>
      <w:bookmarkEnd w:id="4"/>
      <w:r w:rsidRPr="00085FF4">
        <w:rPr>
          <w:rFonts w:ascii="Arial" w:hAnsi="Arial" w:cs="Arial"/>
          <w:sz w:val="24"/>
          <w:szCs w:val="24"/>
          <w:lang w:eastAsia="ru-RU"/>
        </w:rPr>
        <w:t>размещения стационарных и (или) плавучих платформ и искусственных островов;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размещения и строительства гидротехнических сооружений (в том числе мелиоративных систем), мостов, подводных и подземных переходов, а также трубопроводов, подводных линий связи, других линейных объектов, подводных коммуникаций;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5" w:name="_Ref164082742"/>
      <w:bookmarkEnd w:id="5"/>
      <w:r w:rsidRPr="00085FF4">
        <w:rPr>
          <w:rFonts w:ascii="Arial" w:hAnsi="Arial" w:cs="Arial"/>
          <w:sz w:val="24"/>
          <w:szCs w:val="24"/>
          <w:lang w:eastAsia="ru-RU"/>
        </w:rPr>
        <w:t>разведки и добычи полезных ископаемых;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проведения дноуглубительных, взрывных, буровых и других работ, связанных с изменением дна и берегов водных объектов;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сплава древесины в плотах и с применением кошелей;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забора (изъятия) водных ресурсов для орошения земель сельскохозяйственного назначения (в том числе лугов и пастбищ);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организованного отдыха детей, а также организованного отдыха ветеранов, граждан пожилого возраста, инвалидов.</w:t>
      </w:r>
    </w:p>
    <w:p w:rsidR="00AC1F56" w:rsidRPr="00085FF4" w:rsidRDefault="00AC1F56" w:rsidP="00085FF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Исполнение государственной функции осуществляется в соответствии с:</w:t>
      </w:r>
    </w:p>
    <w:p w:rsidR="00AC1F56" w:rsidRPr="00085FF4" w:rsidRDefault="00AC1F56" w:rsidP="00085F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Times New Roman" w:hAnsi="Times New Roman"/>
          <w:sz w:val="24"/>
          <w:szCs w:val="24"/>
          <w:lang w:eastAsia="ru-RU"/>
        </w:rPr>
        <w:t> 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 xml:space="preserve">Водным кодексом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085FF4">
          <w:rPr>
            <w:rFonts w:ascii="Arial" w:hAnsi="Arial" w:cs="Arial"/>
            <w:sz w:val="24"/>
            <w:szCs w:val="24"/>
            <w:lang w:eastAsia="ru-RU"/>
          </w:rPr>
          <w:t>2006 г</w:t>
        </w:r>
      </w:smartTag>
      <w:r w:rsidRPr="00085FF4">
        <w:rPr>
          <w:rFonts w:ascii="Arial" w:hAnsi="Arial" w:cs="Arial"/>
          <w:sz w:val="24"/>
          <w:szCs w:val="24"/>
          <w:lang w:eastAsia="ru-RU"/>
        </w:rPr>
        <w:t>. № 74-ФЗ;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6" w:name="_Ref163995968"/>
      <w:bookmarkEnd w:id="6"/>
      <w:r w:rsidRPr="00085FF4">
        <w:rPr>
          <w:rFonts w:ascii="Arial" w:hAnsi="Arial" w:cs="Arial"/>
          <w:sz w:val="24"/>
          <w:szCs w:val="24"/>
          <w:lang w:eastAsia="ru-RU"/>
        </w:rPr>
        <w:t xml:space="preserve">Федеральным законом Российской Федерации от 2 мая </w:t>
      </w:r>
      <w:smartTag w:uri="urn:schemas-microsoft-com:office:smarttags" w:element="metricconverter">
        <w:smartTagPr>
          <w:attr w:name="ProductID" w:val="2006 г"/>
        </w:smartTagPr>
        <w:r w:rsidRPr="00085FF4">
          <w:rPr>
            <w:rFonts w:ascii="Arial" w:hAnsi="Arial" w:cs="Arial"/>
            <w:sz w:val="24"/>
            <w:szCs w:val="24"/>
            <w:lang w:eastAsia="ru-RU"/>
          </w:rPr>
          <w:t>2006 г</w:t>
        </w:r>
      </w:smartTag>
      <w:r w:rsidRPr="00085FF4">
        <w:rPr>
          <w:rFonts w:ascii="Arial" w:hAnsi="Arial" w:cs="Arial"/>
          <w:sz w:val="24"/>
          <w:szCs w:val="24"/>
          <w:lang w:eastAsia="ru-RU"/>
        </w:rPr>
        <w:t>. № 59-ФЗ «О порядке рассмотрения обращений граждан Российской Федерации»;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7" w:name="_Ref168306141"/>
      <w:bookmarkEnd w:id="7"/>
      <w:r w:rsidRPr="00085FF4">
        <w:rPr>
          <w:rFonts w:ascii="Arial" w:hAnsi="Arial" w:cs="Arial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Федерации»; 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085FF4">
          <w:rPr>
            <w:rFonts w:ascii="Arial" w:hAnsi="Arial" w:cs="Arial"/>
            <w:sz w:val="24"/>
            <w:szCs w:val="24"/>
            <w:lang w:eastAsia="ru-RU"/>
          </w:rPr>
          <w:t>2006 г</w:t>
        </w:r>
      </w:smartTag>
      <w:r w:rsidRPr="00085FF4">
        <w:rPr>
          <w:rFonts w:ascii="Arial" w:hAnsi="Arial" w:cs="Arial"/>
          <w:sz w:val="24"/>
          <w:szCs w:val="24"/>
          <w:lang w:eastAsia="ru-RU"/>
        </w:rPr>
        <w:t>. № 844 «О порядке подготовки и принятия решения о предоставлении водного объекта в пользование»;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8" w:name="_Ref161999487"/>
      <w:bookmarkEnd w:id="8"/>
      <w:r w:rsidRPr="00085FF4">
        <w:rPr>
          <w:rFonts w:ascii="Arial" w:hAnsi="Arial" w:cs="Arial"/>
          <w:sz w:val="24"/>
          <w:szCs w:val="24"/>
          <w:lang w:eastAsia="ru-RU"/>
        </w:rPr>
        <w:t xml:space="preserve">Приказом МПР России от 14 марта </w:t>
      </w:r>
      <w:smartTag w:uri="urn:schemas-microsoft-com:office:smarttags" w:element="metricconverter">
        <w:smartTagPr>
          <w:attr w:name="ProductID" w:val="2007 г"/>
        </w:smartTagPr>
        <w:r w:rsidRPr="00085FF4">
          <w:rPr>
            <w:rFonts w:ascii="Arial" w:hAnsi="Arial" w:cs="Arial"/>
            <w:sz w:val="24"/>
            <w:szCs w:val="24"/>
            <w:lang w:eastAsia="ru-RU"/>
          </w:rPr>
          <w:t>2007 г</w:t>
        </w:r>
      </w:smartTag>
      <w:r w:rsidRPr="00085FF4">
        <w:rPr>
          <w:rFonts w:ascii="Arial" w:hAnsi="Arial" w:cs="Arial"/>
          <w:sz w:val="24"/>
          <w:szCs w:val="24"/>
          <w:lang w:eastAsia="ru-RU"/>
        </w:rPr>
        <w:t>. № 56 «Об утверждении типовой формы решения о предоставлении водного объекта в пользование»;</w:t>
      </w:r>
    </w:p>
    <w:p w:rsidR="00AC1F56" w:rsidRPr="00085FF4" w:rsidRDefault="00AC1F56" w:rsidP="00085FF4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Уставом м</w:t>
      </w:r>
      <w:r>
        <w:rPr>
          <w:rFonts w:ascii="Arial" w:hAnsi="Arial" w:cs="Arial"/>
          <w:sz w:val="24"/>
          <w:szCs w:val="24"/>
          <w:lang w:eastAsia="ru-RU"/>
        </w:rPr>
        <w:t>униципального образования «Паш</w:t>
      </w:r>
      <w:r w:rsidRPr="00085FF4">
        <w:rPr>
          <w:rFonts w:ascii="Arial" w:hAnsi="Arial" w:cs="Arial"/>
          <w:sz w:val="24"/>
          <w:szCs w:val="24"/>
          <w:lang w:eastAsia="ru-RU"/>
        </w:rPr>
        <w:t>ковский сельсовет» Курского района Курской области.</w:t>
      </w:r>
    </w:p>
    <w:p w:rsidR="00AC1F56" w:rsidRPr="00085FF4" w:rsidRDefault="00AC1F56" w:rsidP="00085FF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Муниципальную услугу, указанную в пункте I Административного регламент</w:t>
      </w:r>
      <w:r>
        <w:rPr>
          <w:rFonts w:ascii="Arial" w:hAnsi="Arial" w:cs="Arial"/>
          <w:sz w:val="24"/>
          <w:szCs w:val="24"/>
          <w:lang w:eastAsia="ru-RU"/>
        </w:rPr>
        <w:t>а, исполняет Администрация Паш</w:t>
      </w:r>
      <w:r w:rsidRPr="00085FF4">
        <w:rPr>
          <w:rFonts w:ascii="Arial" w:hAnsi="Arial" w:cs="Arial"/>
          <w:sz w:val="24"/>
          <w:szCs w:val="24"/>
          <w:lang w:eastAsia="ru-RU"/>
        </w:rPr>
        <w:t>ковского сельсовета Курского района Курской области (далее – Администрация).</w:t>
      </w:r>
    </w:p>
    <w:p w:rsidR="00AC1F56" w:rsidRPr="00085FF4" w:rsidRDefault="00AC1F56" w:rsidP="00085FF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5. Право пользования водным объектом или его частью на основании решения о предоставлении водных объектов в пользование может предоставляться физическому, юридическому лицу или индивидуальному предпринимателю, заинтересованным в предоставлении им водного объекта в пользование (далее - заявитель).</w:t>
      </w:r>
    </w:p>
    <w:p w:rsidR="00AC1F56" w:rsidRPr="00085FF4" w:rsidRDefault="00AC1F56" w:rsidP="00085FF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От имени юридических лиц заявления о предоставлении им водного объекта в пользование могут подавать лица, действующие в соответствии с законодательством и учредительными документами без доверенности, а также представители в силу полномочий, основанных на доверенности.</w:t>
      </w:r>
    </w:p>
    <w:p w:rsidR="00AC1F56" w:rsidRPr="00085FF4" w:rsidRDefault="00AC1F56" w:rsidP="00085FF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6. Конечным результатом предоставления права пользования водным объектом или его частью на основании решения о предоставлении водных объектов в пользование является:</w:t>
      </w:r>
    </w:p>
    <w:p w:rsidR="00AC1F56" w:rsidRPr="00085FF4" w:rsidRDefault="00AC1F56" w:rsidP="00085FF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- принятое решения о предоставлении заявителю водного объекта в пользование, которое направляется на регистрацию в государственном водном реестре, либо мотивированный отказ в предоставлении водного объекта в пользование.</w:t>
      </w:r>
    </w:p>
    <w:p w:rsidR="00AC1F56" w:rsidRPr="00085FF4" w:rsidRDefault="00AC1F56" w:rsidP="00085FF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При исполнении муниципа</w:t>
      </w:r>
      <w:r>
        <w:rPr>
          <w:rFonts w:ascii="Arial" w:hAnsi="Arial" w:cs="Arial"/>
          <w:sz w:val="24"/>
          <w:szCs w:val="24"/>
          <w:lang w:eastAsia="ru-RU"/>
        </w:rPr>
        <w:t>льной услуги Администрация Паш</w:t>
      </w:r>
      <w:r w:rsidRPr="00085FF4">
        <w:rPr>
          <w:rFonts w:ascii="Arial" w:hAnsi="Arial" w:cs="Arial"/>
          <w:sz w:val="24"/>
          <w:szCs w:val="24"/>
          <w:lang w:eastAsia="ru-RU"/>
        </w:rPr>
        <w:t>ковского сельсовета Курского района Курской области взаимодействует с территориальными органами водных ресурсов.</w:t>
      </w:r>
    </w:p>
    <w:p w:rsidR="00AC1F56" w:rsidRPr="00085FF4" w:rsidRDefault="00AC1F56" w:rsidP="00085FF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7. Информация о местонахождении Администрации, графике работы, справочных телефонах.</w:t>
      </w:r>
    </w:p>
    <w:p w:rsidR="00AC1F56" w:rsidRPr="00085FF4" w:rsidRDefault="00AC1F56" w:rsidP="00085FF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Юрид</w:t>
      </w:r>
      <w:r>
        <w:rPr>
          <w:rFonts w:ascii="Arial" w:hAnsi="Arial" w:cs="Arial"/>
          <w:sz w:val="24"/>
          <w:szCs w:val="24"/>
          <w:lang w:eastAsia="ru-RU"/>
        </w:rPr>
        <w:t>ический и почтовый адрес: 305518</w:t>
      </w:r>
      <w:r w:rsidRPr="00085FF4">
        <w:rPr>
          <w:rFonts w:ascii="Arial" w:hAnsi="Arial" w:cs="Arial"/>
          <w:sz w:val="24"/>
          <w:szCs w:val="24"/>
          <w:lang w:eastAsia="ru-RU"/>
        </w:rPr>
        <w:t>, Курская област</w:t>
      </w:r>
      <w:r>
        <w:rPr>
          <w:rFonts w:ascii="Arial" w:hAnsi="Arial" w:cs="Arial"/>
          <w:sz w:val="24"/>
          <w:szCs w:val="24"/>
          <w:lang w:eastAsia="ru-RU"/>
        </w:rPr>
        <w:t>ь, Курский район, д.Чаплыгина</w:t>
      </w:r>
      <w:r w:rsidRPr="00085FF4">
        <w:rPr>
          <w:rFonts w:ascii="Arial" w:hAnsi="Arial" w:cs="Arial"/>
          <w:sz w:val="24"/>
          <w:szCs w:val="24"/>
          <w:lang w:eastAsia="ru-RU"/>
        </w:rPr>
        <w:t>;</w:t>
      </w:r>
    </w:p>
    <w:p w:rsidR="00AC1F56" w:rsidRPr="00085FF4" w:rsidRDefault="00AC1F56" w:rsidP="00085FF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График работы: Понедельник – пятница с 8.00</w:t>
      </w:r>
      <w:r>
        <w:rPr>
          <w:rFonts w:ascii="Arial" w:hAnsi="Arial" w:cs="Arial"/>
          <w:sz w:val="24"/>
          <w:szCs w:val="24"/>
          <w:lang w:eastAsia="ru-RU"/>
        </w:rPr>
        <w:t xml:space="preserve"> до 17.00; Перерыв с 12.00 до 14</w:t>
      </w:r>
      <w:r w:rsidRPr="00085FF4">
        <w:rPr>
          <w:rFonts w:ascii="Arial" w:hAnsi="Arial" w:cs="Arial"/>
          <w:sz w:val="24"/>
          <w:szCs w:val="24"/>
          <w:lang w:eastAsia="ru-RU"/>
        </w:rPr>
        <w:t>.00;</w:t>
      </w:r>
    </w:p>
    <w:p w:rsidR="00AC1F56" w:rsidRPr="00085FF4" w:rsidRDefault="00AC1F56" w:rsidP="00085FF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5FF4">
        <w:rPr>
          <w:rFonts w:ascii="Arial" w:hAnsi="Arial" w:cs="Arial"/>
          <w:sz w:val="24"/>
          <w:szCs w:val="24"/>
          <w:lang w:eastAsia="ru-RU"/>
        </w:rPr>
        <w:t>Выходной: Суббота, воскресенье;</w:t>
      </w:r>
    </w:p>
    <w:p w:rsidR="00AC1F56" w:rsidRPr="00085FF4" w:rsidRDefault="00AC1F56" w:rsidP="00085FF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Справочные телефоны: 8 (4712) 58-18-82</w:t>
      </w:r>
      <w:r w:rsidRPr="00085FF4">
        <w:rPr>
          <w:rFonts w:ascii="Arial" w:hAnsi="Arial" w:cs="Arial"/>
          <w:sz w:val="24"/>
          <w:szCs w:val="24"/>
          <w:lang w:eastAsia="ru-RU"/>
        </w:rPr>
        <w:t>.;</w:t>
      </w:r>
    </w:p>
    <w:p w:rsidR="00AC1F56" w:rsidRPr="00085FF4" w:rsidRDefault="00AC1F56" w:rsidP="00085FF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Адрес </w:t>
      </w:r>
      <w:r w:rsidRPr="00085FF4">
        <w:rPr>
          <w:rFonts w:ascii="Arial" w:hAnsi="Arial" w:cs="Arial"/>
          <w:sz w:val="24"/>
          <w:szCs w:val="24"/>
          <w:lang w:eastAsia="ru-RU"/>
        </w:rPr>
        <w:t xml:space="preserve"> Интернет-сайта: </w:t>
      </w:r>
      <w:r>
        <w:rPr>
          <w:rFonts w:ascii="Times New Roman" w:hAnsi="Times New Roman"/>
          <w:color w:val="0000FF"/>
          <w:sz w:val="24"/>
          <w:szCs w:val="24"/>
          <w:lang w:val="en-US" w:eastAsia="ru-RU"/>
        </w:rPr>
        <w:t>http</w:t>
      </w:r>
      <w:r w:rsidRPr="00C70416">
        <w:rPr>
          <w:rFonts w:ascii="Times New Roman" w:hAnsi="Times New Roman"/>
          <w:color w:val="0000FF"/>
          <w:sz w:val="24"/>
          <w:szCs w:val="24"/>
          <w:lang w:eastAsia="ru-RU"/>
        </w:rPr>
        <w:t>://</w:t>
      </w:r>
      <w:r>
        <w:rPr>
          <w:rFonts w:ascii="Times New Roman" w:hAnsi="Times New Roman"/>
          <w:color w:val="0000FF"/>
          <w:sz w:val="24"/>
          <w:szCs w:val="24"/>
          <w:lang w:val="en-US" w:eastAsia="ru-RU"/>
        </w:rPr>
        <w:t>reg</w:t>
      </w:r>
      <w:r w:rsidRPr="00C70416">
        <w:rPr>
          <w:rFonts w:ascii="Times New Roman" w:hAnsi="Times New Roman"/>
          <w:color w:val="0000FF"/>
          <w:sz w:val="24"/>
          <w:szCs w:val="24"/>
          <w:lang w:eastAsia="ru-RU"/>
        </w:rPr>
        <w:t>-</w:t>
      </w:r>
      <w:r w:rsidRPr="00085FF4">
        <w:rPr>
          <w:rFonts w:ascii="Times New Roman" w:hAnsi="Times New Roman"/>
          <w:color w:val="0000FF"/>
          <w:sz w:val="24"/>
          <w:szCs w:val="24"/>
          <w:lang w:val="en-US" w:eastAsia="ru-RU"/>
        </w:rPr>
        <w:t>kursk</w:t>
      </w:r>
      <w:r w:rsidRPr="00085FF4">
        <w:rPr>
          <w:rFonts w:ascii="Times New Roman" w:hAnsi="Times New Roman"/>
          <w:color w:val="0000FF"/>
          <w:sz w:val="24"/>
          <w:szCs w:val="24"/>
          <w:lang w:eastAsia="ru-RU"/>
        </w:rPr>
        <w:t>.</w:t>
      </w:r>
      <w:r w:rsidRPr="00085FF4">
        <w:rPr>
          <w:rFonts w:ascii="Times New Roman" w:hAnsi="Times New Roman"/>
          <w:color w:val="0000FF"/>
          <w:sz w:val="24"/>
          <w:szCs w:val="24"/>
          <w:lang w:val="en-US" w:eastAsia="ru-RU"/>
        </w:rPr>
        <w:t>ru</w:t>
      </w:r>
    </w:p>
    <w:p w:rsidR="00AC1F56" w:rsidRPr="00085FF4" w:rsidRDefault="00AC1F56" w:rsidP="00085F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F56" w:rsidRDefault="00AC1F56">
      <w:bookmarkStart w:id="9" w:name="_GoBack"/>
      <w:bookmarkEnd w:id="9"/>
    </w:p>
    <w:sectPr w:rsidR="00AC1F56" w:rsidSect="0058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C4D"/>
    <w:multiLevelType w:val="multilevel"/>
    <w:tmpl w:val="7DA0F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973772"/>
    <w:multiLevelType w:val="multilevel"/>
    <w:tmpl w:val="A896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FF4"/>
    <w:rsid w:val="00085FF4"/>
    <w:rsid w:val="00165471"/>
    <w:rsid w:val="00356CF8"/>
    <w:rsid w:val="003F3238"/>
    <w:rsid w:val="00445B9B"/>
    <w:rsid w:val="00587E24"/>
    <w:rsid w:val="0059177B"/>
    <w:rsid w:val="006430D5"/>
    <w:rsid w:val="00676FE1"/>
    <w:rsid w:val="006919A7"/>
    <w:rsid w:val="006D6185"/>
    <w:rsid w:val="00AC1F56"/>
    <w:rsid w:val="00BE4B69"/>
    <w:rsid w:val="00C43406"/>
    <w:rsid w:val="00C55D27"/>
    <w:rsid w:val="00C65E1F"/>
    <w:rsid w:val="00C70416"/>
    <w:rsid w:val="00D04A6A"/>
    <w:rsid w:val="00D24F66"/>
    <w:rsid w:val="00E40469"/>
    <w:rsid w:val="00EA0E4E"/>
    <w:rsid w:val="00F1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912</Words>
  <Characters>5203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user</cp:lastModifiedBy>
  <cp:revision>5</cp:revision>
  <cp:lastPrinted>2012-12-03T07:21:00Z</cp:lastPrinted>
  <dcterms:created xsi:type="dcterms:W3CDTF">2012-10-24T09:35:00Z</dcterms:created>
  <dcterms:modified xsi:type="dcterms:W3CDTF">2012-12-03T07:22:00Z</dcterms:modified>
</cp:coreProperties>
</file>